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7DA009" w14:textId="77777777" w:rsidR="005D1E68" w:rsidRDefault="005D1E68" w:rsidP="00A02D41">
      <w:pPr>
        <w:spacing w:after="0"/>
        <w:ind w:left="4678"/>
        <w:rPr>
          <w:rFonts w:ascii="Times New Roman" w:hAnsi="Times New Roman" w:cs="Times New Roman"/>
          <w:sz w:val="28"/>
          <w:szCs w:val="28"/>
        </w:rPr>
      </w:pPr>
      <w:r w:rsidRPr="005D1E68">
        <w:rPr>
          <w:rFonts w:ascii="Times New Roman" w:hAnsi="Times New Roman" w:cs="Times New Roman"/>
          <w:sz w:val="28"/>
          <w:szCs w:val="28"/>
        </w:rPr>
        <w:t xml:space="preserve">Приложение </w:t>
      </w:r>
    </w:p>
    <w:p w14:paraId="663D4580" w14:textId="77F6A154" w:rsidR="00A02D41" w:rsidRDefault="00A02D41" w:rsidP="00A02D41">
      <w:pPr>
        <w:spacing w:after="0"/>
        <w:ind w:left="4678"/>
        <w:rPr>
          <w:rFonts w:ascii="Times New Roman" w:hAnsi="Times New Roman" w:cs="Times New Roman"/>
          <w:sz w:val="28"/>
          <w:szCs w:val="28"/>
        </w:rPr>
      </w:pPr>
      <w:r>
        <w:rPr>
          <w:rFonts w:ascii="Times New Roman" w:hAnsi="Times New Roman" w:cs="Times New Roman"/>
          <w:sz w:val="28"/>
          <w:szCs w:val="28"/>
        </w:rPr>
        <w:t>к решению Муниципального Совета</w:t>
      </w:r>
    </w:p>
    <w:p w14:paraId="21706BAA" w14:textId="20330029" w:rsidR="00A02D41" w:rsidRDefault="00A02D41" w:rsidP="00A02D41">
      <w:pPr>
        <w:spacing w:after="0"/>
        <w:ind w:left="4678"/>
        <w:rPr>
          <w:rFonts w:ascii="Times New Roman" w:hAnsi="Times New Roman" w:cs="Times New Roman"/>
          <w:sz w:val="28"/>
          <w:szCs w:val="28"/>
        </w:rPr>
      </w:pPr>
      <w:r>
        <w:rPr>
          <w:rFonts w:ascii="Times New Roman" w:hAnsi="Times New Roman" w:cs="Times New Roman"/>
          <w:sz w:val="28"/>
          <w:szCs w:val="28"/>
        </w:rPr>
        <w:t>Тутаевского муниципального округа</w:t>
      </w:r>
    </w:p>
    <w:p w14:paraId="32AE58E8" w14:textId="0307ADEC" w:rsidR="00541BD8" w:rsidRPr="005D1E68" w:rsidRDefault="00541BD8" w:rsidP="00A02D41">
      <w:pPr>
        <w:spacing w:after="0"/>
        <w:ind w:left="4678"/>
        <w:rPr>
          <w:rFonts w:ascii="Times New Roman" w:hAnsi="Times New Roman" w:cs="Times New Roman"/>
          <w:sz w:val="28"/>
          <w:szCs w:val="28"/>
        </w:rPr>
      </w:pPr>
      <w:r>
        <w:rPr>
          <w:rFonts w:ascii="Times New Roman" w:hAnsi="Times New Roman" w:cs="Times New Roman"/>
          <w:sz w:val="28"/>
          <w:szCs w:val="28"/>
        </w:rPr>
        <w:t>от __________________ №________</w:t>
      </w:r>
    </w:p>
    <w:p w14:paraId="17547150" w14:textId="77777777" w:rsidR="005D1E68" w:rsidRDefault="005D1E68" w:rsidP="005D1E68">
      <w:pPr>
        <w:spacing w:after="0"/>
        <w:ind w:firstLine="851"/>
        <w:jc w:val="center"/>
        <w:rPr>
          <w:rFonts w:ascii="Times New Roman" w:hAnsi="Times New Roman" w:cs="Times New Roman"/>
          <w:b/>
          <w:bCs/>
          <w:sz w:val="28"/>
          <w:szCs w:val="28"/>
        </w:rPr>
      </w:pPr>
    </w:p>
    <w:p w14:paraId="568F7A09" w14:textId="737CD717" w:rsidR="005D1E68" w:rsidRPr="005D1E68" w:rsidRDefault="005D1E68" w:rsidP="005D1E68">
      <w:pPr>
        <w:spacing w:after="0"/>
        <w:ind w:firstLine="851"/>
        <w:jc w:val="center"/>
        <w:rPr>
          <w:rFonts w:ascii="Times New Roman" w:hAnsi="Times New Roman" w:cs="Times New Roman"/>
          <w:sz w:val="28"/>
          <w:szCs w:val="28"/>
        </w:rPr>
      </w:pPr>
      <w:r w:rsidRPr="005D1E68">
        <w:rPr>
          <w:rFonts w:ascii="Times New Roman" w:hAnsi="Times New Roman" w:cs="Times New Roman"/>
          <w:b/>
          <w:bCs/>
          <w:sz w:val="28"/>
          <w:szCs w:val="28"/>
        </w:rPr>
        <w:t>ПОЛОЖЕНИЕ</w:t>
      </w:r>
    </w:p>
    <w:p w14:paraId="74115A04" w14:textId="3C1699BA" w:rsidR="005D1E68" w:rsidRDefault="005D1E68" w:rsidP="001D4B4B">
      <w:pPr>
        <w:spacing w:after="0"/>
        <w:ind w:firstLine="851"/>
        <w:jc w:val="center"/>
        <w:rPr>
          <w:rFonts w:ascii="Times New Roman" w:hAnsi="Times New Roman" w:cs="Times New Roman"/>
          <w:b/>
          <w:bCs/>
          <w:sz w:val="28"/>
          <w:szCs w:val="28"/>
        </w:rPr>
      </w:pPr>
      <w:r w:rsidRPr="005D1E68">
        <w:rPr>
          <w:rFonts w:ascii="Times New Roman" w:hAnsi="Times New Roman" w:cs="Times New Roman"/>
          <w:b/>
          <w:bCs/>
          <w:sz w:val="28"/>
          <w:szCs w:val="28"/>
        </w:rPr>
        <w:t xml:space="preserve">о бюджетном процессе в </w:t>
      </w:r>
      <w:r w:rsidR="001D4B4B">
        <w:rPr>
          <w:rFonts w:ascii="Times New Roman" w:hAnsi="Times New Roman" w:cs="Times New Roman"/>
          <w:b/>
          <w:bCs/>
          <w:sz w:val="28"/>
          <w:szCs w:val="28"/>
        </w:rPr>
        <w:t xml:space="preserve">Тутаевском </w:t>
      </w:r>
      <w:r w:rsidRPr="005D1E68">
        <w:rPr>
          <w:rFonts w:ascii="Times New Roman" w:hAnsi="Times New Roman" w:cs="Times New Roman"/>
          <w:b/>
          <w:bCs/>
          <w:sz w:val="28"/>
          <w:szCs w:val="28"/>
        </w:rPr>
        <w:t xml:space="preserve">муниципальном </w:t>
      </w:r>
      <w:r w:rsidR="001D4B4B">
        <w:rPr>
          <w:rFonts w:ascii="Times New Roman" w:hAnsi="Times New Roman" w:cs="Times New Roman"/>
          <w:b/>
          <w:bCs/>
          <w:sz w:val="28"/>
          <w:szCs w:val="28"/>
        </w:rPr>
        <w:t>округе</w:t>
      </w:r>
    </w:p>
    <w:p w14:paraId="2A074207" w14:textId="77777777" w:rsidR="005D1E68" w:rsidRPr="005D1E68" w:rsidRDefault="005D1E68" w:rsidP="005D1E68">
      <w:pPr>
        <w:spacing w:after="0"/>
        <w:ind w:firstLine="851"/>
        <w:jc w:val="center"/>
        <w:rPr>
          <w:rFonts w:ascii="Times New Roman" w:hAnsi="Times New Roman" w:cs="Times New Roman"/>
          <w:sz w:val="28"/>
          <w:szCs w:val="28"/>
        </w:rPr>
      </w:pPr>
    </w:p>
    <w:p w14:paraId="58B7303B" w14:textId="32550E39" w:rsidR="005D1E68" w:rsidRPr="005D1E68" w:rsidRDefault="005D1E68" w:rsidP="00803411">
      <w:pPr>
        <w:spacing w:line="360" w:lineRule="auto"/>
        <w:ind w:firstLine="851"/>
        <w:contextualSpacing/>
        <w:jc w:val="both"/>
        <w:rPr>
          <w:rFonts w:ascii="Times New Roman" w:hAnsi="Times New Roman" w:cs="Times New Roman"/>
          <w:sz w:val="28"/>
          <w:szCs w:val="28"/>
        </w:rPr>
      </w:pPr>
      <w:r w:rsidRPr="005D1E68">
        <w:rPr>
          <w:rFonts w:ascii="Times New Roman" w:hAnsi="Times New Roman" w:cs="Times New Roman"/>
          <w:sz w:val="28"/>
          <w:szCs w:val="28"/>
        </w:rPr>
        <w:t xml:space="preserve">Настоящее Положение регулирует бюджетные правоотношения, отнесенные к полномочиям органов местного самоуправления и иных участников бюджетного процесса, устанавливает порядок составления, рассмотрения, утверждения и исполнения бюджета </w:t>
      </w:r>
      <w:r w:rsidR="001D4B4B">
        <w:rPr>
          <w:rFonts w:ascii="Times New Roman" w:hAnsi="Times New Roman" w:cs="Times New Roman"/>
          <w:sz w:val="28"/>
          <w:szCs w:val="28"/>
        </w:rPr>
        <w:t xml:space="preserve">Тутаевского </w:t>
      </w:r>
      <w:r w:rsidRPr="005D1E68">
        <w:rPr>
          <w:rFonts w:ascii="Times New Roman" w:hAnsi="Times New Roman" w:cs="Times New Roman"/>
          <w:sz w:val="28"/>
          <w:szCs w:val="28"/>
        </w:rPr>
        <w:t xml:space="preserve">муниципального </w:t>
      </w:r>
      <w:r w:rsidR="001D4B4B">
        <w:rPr>
          <w:rFonts w:ascii="Times New Roman" w:hAnsi="Times New Roman" w:cs="Times New Roman"/>
          <w:sz w:val="28"/>
          <w:szCs w:val="28"/>
        </w:rPr>
        <w:t>округа</w:t>
      </w:r>
      <w:r w:rsidRPr="005D1E68">
        <w:rPr>
          <w:rFonts w:ascii="Times New Roman" w:hAnsi="Times New Roman" w:cs="Times New Roman"/>
          <w:sz w:val="28"/>
          <w:szCs w:val="28"/>
        </w:rPr>
        <w:t xml:space="preserve"> (далее - муниципальный округ), рассмотрения и утверждения отчета об исполнении бюджета муниципального округа, осуществления муниципального финансового контроля за исполнением бюджета муниципального округа. </w:t>
      </w:r>
    </w:p>
    <w:p w14:paraId="06C22D1D" w14:textId="77777777" w:rsidR="005D1E68" w:rsidRPr="005D1E68" w:rsidRDefault="005D1E68" w:rsidP="00803411">
      <w:pPr>
        <w:spacing w:line="360" w:lineRule="auto"/>
        <w:ind w:firstLine="851"/>
        <w:contextualSpacing/>
        <w:jc w:val="both"/>
        <w:rPr>
          <w:rFonts w:ascii="Times New Roman" w:hAnsi="Times New Roman" w:cs="Times New Roman"/>
          <w:sz w:val="28"/>
          <w:szCs w:val="28"/>
        </w:rPr>
      </w:pPr>
      <w:r w:rsidRPr="005D1E68">
        <w:rPr>
          <w:rFonts w:ascii="Times New Roman" w:hAnsi="Times New Roman" w:cs="Times New Roman"/>
          <w:sz w:val="28"/>
          <w:szCs w:val="28"/>
        </w:rPr>
        <w:t xml:space="preserve">В Положении применяются понятия и термины, предусмотренные Бюджетным кодексом Российской Федерации. </w:t>
      </w:r>
    </w:p>
    <w:p w14:paraId="3FEB2D4F" w14:textId="77777777" w:rsidR="00CA7DCF" w:rsidRDefault="00CA7DCF" w:rsidP="00803411">
      <w:pPr>
        <w:spacing w:line="360" w:lineRule="auto"/>
        <w:ind w:firstLine="851"/>
        <w:contextualSpacing/>
        <w:jc w:val="both"/>
        <w:rPr>
          <w:rFonts w:ascii="Times New Roman" w:hAnsi="Times New Roman" w:cs="Times New Roman"/>
          <w:sz w:val="28"/>
          <w:szCs w:val="28"/>
        </w:rPr>
      </w:pPr>
    </w:p>
    <w:p w14:paraId="624977AB" w14:textId="4A1FC591" w:rsidR="005D1E68" w:rsidRPr="005D1E68" w:rsidRDefault="005D1E68" w:rsidP="00803411">
      <w:pPr>
        <w:spacing w:line="360" w:lineRule="auto"/>
        <w:ind w:firstLine="851"/>
        <w:contextualSpacing/>
        <w:jc w:val="both"/>
        <w:rPr>
          <w:rFonts w:ascii="Times New Roman" w:hAnsi="Times New Roman" w:cs="Times New Roman"/>
          <w:sz w:val="28"/>
          <w:szCs w:val="28"/>
        </w:rPr>
      </w:pPr>
      <w:r w:rsidRPr="005D1E68">
        <w:rPr>
          <w:rFonts w:ascii="Times New Roman" w:hAnsi="Times New Roman" w:cs="Times New Roman"/>
          <w:sz w:val="28"/>
          <w:szCs w:val="28"/>
        </w:rPr>
        <w:t xml:space="preserve">Раздел I. ОБЩИЕ ПОЛОЖЕНИЯ </w:t>
      </w:r>
    </w:p>
    <w:p w14:paraId="7E3E7A24" w14:textId="77777777" w:rsidR="00CA7DCF" w:rsidRDefault="00CA7DCF" w:rsidP="00803411">
      <w:pPr>
        <w:spacing w:line="360" w:lineRule="auto"/>
        <w:ind w:firstLine="851"/>
        <w:contextualSpacing/>
        <w:jc w:val="both"/>
        <w:rPr>
          <w:rFonts w:ascii="Times New Roman" w:hAnsi="Times New Roman" w:cs="Times New Roman"/>
          <w:sz w:val="28"/>
          <w:szCs w:val="28"/>
        </w:rPr>
      </w:pPr>
    </w:p>
    <w:p w14:paraId="3780B58F" w14:textId="3C35FD2D" w:rsidR="005D1E68" w:rsidRPr="005D1E68" w:rsidRDefault="005D1E68" w:rsidP="00803411">
      <w:pPr>
        <w:spacing w:line="360" w:lineRule="auto"/>
        <w:ind w:firstLine="851"/>
        <w:contextualSpacing/>
        <w:jc w:val="both"/>
        <w:rPr>
          <w:rFonts w:ascii="Times New Roman" w:hAnsi="Times New Roman" w:cs="Times New Roman"/>
          <w:sz w:val="28"/>
          <w:szCs w:val="28"/>
        </w:rPr>
      </w:pPr>
      <w:r w:rsidRPr="005D1E68">
        <w:rPr>
          <w:rFonts w:ascii="Times New Roman" w:hAnsi="Times New Roman" w:cs="Times New Roman"/>
          <w:sz w:val="28"/>
          <w:szCs w:val="28"/>
        </w:rPr>
        <w:t xml:space="preserve">Статья 1. Бюджетные правоотношения, регулируемые настоящим Положением </w:t>
      </w:r>
    </w:p>
    <w:p w14:paraId="5FC21201" w14:textId="77777777" w:rsidR="005D1E68" w:rsidRPr="005D1E68" w:rsidRDefault="005D1E68" w:rsidP="00803411">
      <w:pPr>
        <w:spacing w:line="360" w:lineRule="auto"/>
        <w:ind w:firstLine="851"/>
        <w:contextualSpacing/>
        <w:jc w:val="both"/>
        <w:rPr>
          <w:rFonts w:ascii="Times New Roman" w:hAnsi="Times New Roman" w:cs="Times New Roman"/>
          <w:sz w:val="28"/>
          <w:szCs w:val="28"/>
        </w:rPr>
      </w:pPr>
      <w:r w:rsidRPr="005D1E68">
        <w:rPr>
          <w:rFonts w:ascii="Times New Roman" w:hAnsi="Times New Roman" w:cs="Times New Roman"/>
          <w:sz w:val="28"/>
          <w:szCs w:val="28"/>
        </w:rPr>
        <w:t xml:space="preserve">1. К бюджетным правоотношениям относятся: </w:t>
      </w:r>
    </w:p>
    <w:p w14:paraId="33398F26" w14:textId="77777777" w:rsidR="005D1E68" w:rsidRPr="005D1E68" w:rsidRDefault="005D1E68" w:rsidP="00803411">
      <w:pPr>
        <w:spacing w:line="360" w:lineRule="auto"/>
        <w:ind w:firstLine="851"/>
        <w:contextualSpacing/>
        <w:jc w:val="both"/>
        <w:rPr>
          <w:rFonts w:ascii="Times New Roman" w:hAnsi="Times New Roman" w:cs="Times New Roman"/>
          <w:sz w:val="28"/>
          <w:szCs w:val="28"/>
        </w:rPr>
      </w:pPr>
      <w:r w:rsidRPr="005D1E68">
        <w:rPr>
          <w:rFonts w:ascii="Times New Roman" w:hAnsi="Times New Roman" w:cs="Times New Roman"/>
          <w:sz w:val="28"/>
          <w:szCs w:val="28"/>
        </w:rPr>
        <w:t xml:space="preserve">- отношения, возникающие между субъектами бюджетных правоотношений в процессе формирования доходов и осуществления расходов бюджета муниципального округа, осуществления муниципальных заимствований, регулирования муниципального долга; </w:t>
      </w:r>
    </w:p>
    <w:p w14:paraId="42357607" w14:textId="77777777" w:rsidR="005D1E68" w:rsidRPr="005D1E68" w:rsidRDefault="005D1E68" w:rsidP="00803411">
      <w:pPr>
        <w:spacing w:line="360" w:lineRule="auto"/>
        <w:ind w:firstLine="851"/>
        <w:contextualSpacing/>
        <w:jc w:val="both"/>
        <w:rPr>
          <w:rFonts w:ascii="Times New Roman" w:hAnsi="Times New Roman" w:cs="Times New Roman"/>
          <w:sz w:val="28"/>
          <w:szCs w:val="28"/>
        </w:rPr>
      </w:pPr>
      <w:r w:rsidRPr="005D1E68">
        <w:rPr>
          <w:rFonts w:ascii="Times New Roman" w:hAnsi="Times New Roman" w:cs="Times New Roman"/>
          <w:sz w:val="28"/>
          <w:szCs w:val="28"/>
        </w:rPr>
        <w:t xml:space="preserve">- отношения, возникающие между субъектами бюджетных правоотношений в процессе составления и рассмотрения проекта бюджета, утверждения и исполнения бюджета, контроля за его исполнением, </w:t>
      </w:r>
      <w:r w:rsidRPr="005D1E68">
        <w:rPr>
          <w:rFonts w:ascii="Times New Roman" w:hAnsi="Times New Roman" w:cs="Times New Roman"/>
          <w:sz w:val="28"/>
          <w:szCs w:val="28"/>
        </w:rPr>
        <w:lastRenderedPageBreak/>
        <w:t xml:space="preserve">осуществления бюджетного учета, составления, рассмотрения и утверждения бюджетной отчетности. </w:t>
      </w:r>
    </w:p>
    <w:p w14:paraId="17FDC07D" w14:textId="096A8A9A" w:rsidR="005D1E68" w:rsidRPr="005D1E68" w:rsidRDefault="005D1E68" w:rsidP="00803411">
      <w:pPr>
        <w:spacing w:line="360" w:lineRule="auto"/>
        <w:ind w:firstLine="851"/>
        <w:contextualSpacing/>
        <w:jc w:val="both"/>
        <w:rPr>
          <w:rFonts w:ascii="Times New Roman" w:hAnsi="Times New Roman" w:cs="Times New Roman"/>
          <w:sz w:val="28"/>
          <w:szCs w:val="28"/>
        </w:rPr>
      </w:pPr>
      <w:r w:rsidRPr="005D1E68">
        <w:rPr>
          <w:rFonts w:ascii="Times New Roman" w:hAnsi="Times New Roman" w:cs="Times New Roman"/>
          <w:sz w:val="28"/>
          <w:szCs w:val="28"/>
        </w:rPr>
        <w:t xml:space="preserve">2. Правовую основу бюджетного процесса в муниципальном округе составляют Бюджетный кодекс Российской Федерации, федеральные законы, иные нормативные правовые акты Российской Федерации, законы </w:t>
      </w:r>
      <w:r w:rsidR="001D4B4B">
        <w:rPr>
          <w:rFonts w:ascii="Times New Roman" w:hAnsi="Times New Roman" w:cs="Times New Roman"/>
          <w:sz w:val="28"/>
          <w:szCs w:val="28"/>
        </w:rPr>
        <w:t xml:space="preserve">Ярославской </w:t>
      </w:r>
      <w:r w:rsidRPr="005D1E68">
        <w:rPr>
          <w:rFonts w:ascii="Times New Roman" w:hAnsi="Times New Roman" w:cs="Times New Roman"/>
          <w:sz w:val="28"/>
          <w:szCs w:val="28"/>
        </w:rPr>
        <w:t xml:space="preserve">области, регулирующие бюджетные правоотношения, Устав </w:t>
      </w:r>
      <w:r w:rsidR="001D4B4B">
        <w:rPr>
          <w:rFonts w:ascii="Times New Roman" w:hAnsi="Times New Roman" w:cs="Times New Roman"/>
          <w:sz w:val="28"/>
          <w:szCs w:val="28"/>
        </w:rPr>
        <w:t xml:space="preserve">Тутаевского </w:t>
      </w:r>
      <w:r w:rsidRPr="005D1E68">
        <w:rPr>
          <w:rFonts w:ascii="Times New Roman" w:hAnsi="Times New Roman" w:cs="Times New Roman"/>
          <w:sz w:val="28"/>
          <w:szCs w:val="28"/>
        </w:rPr>
        <w:t>муниципального</w:t>
      </w:r>
      <w:r w:rsidR="001D4B4B">
        <w:rPr>
          <w:rFonts w:ascii="Times New Roman" w:hAnsi="Times New Roman" w:cs="Times New Roman"/>
          <w:sz w:val="28"/>
          <w:szCs w:val="28"/>
        </w:rPr>
        <w:t xml:space="preserve"> округа</w:t>
      </w:r>
      <w:r w:rsidRPr="005D1E68">
        <w:rPr>
          <w:rFonts w:ascii="Times New Roman" w:hAnsi="Times New Roman" w:cs="Times New Roman"/>
          <w:sz w:val="28"/>
          <w:szCs w:val="28"/>
        </w:rPr>
        <w:t xml:space="preserve">, настоящее Положение и иные правовые акты органов местного самоуправления, принятые в пределах их компетенции. </w:t>
      </w:r>
    </w:p>
    <w:p w14:paraId="7CCE3BFF" w14:textId="5753DA22" w:rsidR="005D1E68" w:rsidRPr="005D1E68" w:rsidRDefault="005D1E68" w:rsidP="00803411">
      <w:pPr>
        <w:spacing w:line="360" w:lineRule="auto"/>
        <w:ind w:firstLine="851"/>
        <w:contextualSpacing/>
        <w:jc w:val="both"/>
        <w:rPr>
          <w:rFonts w:ascii="Times New Roman" w:hAnsi="Times New Roman" w:cs="Times New Roman"/>
          <w:sz w:val="28"/>
          <w:szCs w:val="28"/>
        </w:rPr>
      </w:pPr>
      <w:r w:rsidRPr="005D1E68">
        <w:rPr>
          <w:rFonts w:ascii="Times New Roman" w:hAnsi="Times New Roman" w:cs="Times New Roman"/>
          <w:sz w:val="28"/>
          <w:szCs w:val="28"/>
        </w:rPr>
        <w:t xml:space="preserve">3. Муниципальные правовые и нормативно-правовые акты, регулирующие бюджетные правоотношения, не имеют обратной силы и применяются к отношениям, возникшим после введения их в действие, если иное не предусмотрено законодательством Российской Федерации. </w:t>
      </w:r>
    </w:p>
    <w:p w14:paraId="6F3D89D6" w14:textId="77777777" w:rsidR="00CA7DCF" w:rsidRDefault="00CA7DCF" w:rsidP="00803411">
      <w:pPr>
        <w:spacing w:after="0" w:line="360" w:lineRule="auto"/>
        <w:ind w:firstLine="851"/>
        <w:contextualSpacing/>
        <w:jc w:val="both"/>
        <w:rPr>
          <w:rFonts w:ascii="Times New Roman" w:hAnsi="Times New Roman" w:cs="Times New Roman"/>
          <w:sz w:val="28"/>
          <w:szCs w:val="28"/>
        </w:rPr>
      </w:pPr>
    </w:p>
    <w:p w14:paraId="58D4570B" w14:textId="3DE0AC44" w:rsidR="005D1E68" w:rsidRPr="005D1E68" w:rsidRDefault="005D1E68" w:rsidP="00803411">
      <w:pPr>
        <w:spacing w:after="0" w:line="360" w:lineRule="auto"/>
        <w:ind w:firstLine="851"/>
        <w:contextualSpacing/>
        <w:jc w:val="both"/>
        <w:rPr>
          <w:rFonts w:ascii="Times New Roman" w:hAnsi="Times New Roman" w:cs="Times New Roman"/>
          <w:sz w:val="28"/>
          <w:szCs w:val="28"/>
        </w:rPr>
      </w:pPr>
      <w:r w:rsidRPr="005D1E68">
        <w:rPr>
          <w:rFonts w:ascii="Times New Roman" w:hAnsi="Times New Roman" w:cs="Times New Roman"/>
          <w:sz w:val="28"/>
          <w:szCs w:val="28"/>
        </w:rPr>
        <w:t xml:space="preserve">Статья 2. Основные этапы бюджетного процесса в муниципальном округе </w:t>
      </w:r>
    </w:p>
    <w:p w14:paraId="651C3163" w14:textId="77777777" w:rsidR="005D1E68" w:rsidRPr="005D1E68" w:rsidRDefault="005D1E68" w:rsidP="00803411">
      <w:pPr>
        <w:spacing w:after="0" w:line="360" w:lineRule="auto"/>
        <w:ind w:firstLine="851"/>
        <w:contextualSpacing/>
        <w:jc w:val="both"/>
        <w:rPr>
          <w:rFonts w:ascii="Times New Roman" w:hAnsi="Times New Roman" w:cs="Times New Roman"/>
          <w:sz w:val="28"/>
          <w:szCs w:val="28"/>
        </w:rPr>
      </w:pPr>
      <w:r w:rsidRPr="005D1E68">
        <w:rPr>
          <w:rFonts w:ascii="Times New Roman" w:hAnsi="Times New Roman" w:cs="Times New Roman"/>
          <w:sz w:val="28"/>
          <w:szCs w:val="28"/>
        </w:rPr>
        <w:t xml:space="preserve">Бюджетный процесс включает следующие основные этапы: </w:t>
      </w:r>
    </w:p>
    <w:p w14:paraId="059F8E7E" w14:textId="77777777" w:rsidR="005D1E68" w:rsidRPr="005D1E68" w:rsidRDefault="005D1E68" w:rsidP="00803411">
      <w:pPr>
        <w:spacing w:after="0" w:line="360" w:lineRule="auto"/>
        <w:ind w:firstLine="851"/>
        <w:contextualSpacing/>
        <w:jc w:val="both"/>
        <w:rPr>
          <w:rFonts w:ascii="Times New Roman" w:hAnsi="Times New Roman" w:cs="Times New Roman"/>
          <w:sz w:val="28"/>
          <w:szCs w:val="28"/>
        </w:rPr>
      </w:pPr>
      <w:r w:rsidRPr="005D1E68">
        <w:rPr>
          <w:rFonts w:ascii="Times New Roman" w:hAnsi="Times New Roman" w:cs="Times New Roman"/>
          <w:sz w:val="28"/>
          <w:szCs w:val="28"/>
        </w:rPr>
        <w:t xml:space="preserve">- составление проекта бюджета; </w:t>
      </w:r>
    </w:p>
    <w:p w14:paraId="552A1DFC" w14:textId="77777777" w:rsidR="005D1E68" w:rsidRPr="005D1E68" w:rsidRDefault="005D1E68" w:rsidP="00803411">
      <w:pPr>
        <w:spacing w:after="0" w:line="360" w:lineRule="auto"/>
        <w:ind w:firstLine="851"/>
        <w:contextualSpacing/>
        <w:jc w:val="both"/>
        <w:rPr>
          <w:rFonts w:ascii="Times New Roman" w:hAnsi="Times New Roman" w:cs="Times New Roman"/>
          <w:sz w:val="28"/>
          <w:szCs w:val="28"/>
        </w:rPr>
      </w:pPr>
      <w:r w:rsidRPr="005D1E68">
        <w:rPr>
          <w:rFonts w:ascii="Times New Roman" w:hAnsi="Times New Roman" w:cs="Times New Roman"/>
          <w:sz w:val="28"/>
          <w:szCs w:val="28"/>
        </w:rPr>
        <w:t xml:space="preserve">- рассмотрение проекта бюджета и его утверждение; </w:t>
      </w:r>
    </w:p>
    <w:p w14:paraId="4BCD3ED0" w14:textId="77777777" w:rsidR="005D1E68" w:rsidRPr="005D1E68" w:rsidRDefault="005D1E68" w:rsidP="00803411">
      <w:pPr>
        <w:spacing w:after="0" w:line="360" w:lineRule="auto"/>
        <w:ind w:firstLine="851"/>
        <w:contextualSpacing/>
        <w:jc w:val="both"/>
        <w:rPr>
          <w:rFonts w:ascii="Times New Roman" w:hAnsi="Times New Roman" w:cs="Times New Roman"/>
          <w:sz w:val="28"/>
          <w:szCs w:val="28"/>
        </w:rPr>
      </w:pPr>
      <w:r w:rsidRPr="005D1E68">
        <w:rPr>
          <w:rFonts w:ascii="Times New Roman" w:hAnsi="Times New Roman" w:cs="Times New Roman"/>
          <w:sz w:val="28"/>
          <w:szCs w:val="28"/>
        </w:rPr>
        <w:t xml:space="preserve">- исполнение бюджета; </w:t>
      </w:r>
    </w:p>
    <w:p w14:paraId="1BEF8B7B" w14:textId="77777777" w:rsidR="005D1E68" w:rsidRPr="005D1E68" w:rsidRDefault="005D1E68" w:rsidP="00803411">
      <w:pPr>
        <w:spacing w:after="0" w:line="360" w:lineRule="auto"/>
        <w:ind w:firstLine="851"/>
        <w:contextualSpacing/>
        <w:jc w:val="both"/>
        <w:rPr>
          <w:rFonts w:ascii="Times New Roman" w:hAnsi="Times New Roman" w:cs="Times New Roman"/>
          <w:sz w:val="28"/>
          <w:szCs w:val="28"/>
        </w:rPr>
      </w:pPr>
      <w:r w:rsidRPr="005D1E68">
        <w:rPr>
          <w:rFonts w:ascii="Times New Roman" w:hAnsi="Times New Roman" w:cs="Times New Roman"/>
          <w:sz w:val="28"/>
          <w:szCs w:val="28"/>
        </w:rPr>
        <w:t xml:space="preserve">- составление и рассмотрение отчета об исполнении бюджета; </w:t>
      </w:r>
    </w:p>
    <w:p w14:paraId="4FC69FF6" w14:textId="77777777" w:rsidR="005D1E68" w:rsidRPr="005D1E68" w:rsidRDefault="005D1E68" w:rsidP="00803411">
      <w:pPr>
        <w:spacing w:after="0" w:line="360" w:lineRule="auto"/>
        <w:ind w:firstLine="851"/>
        <w:contextualSpacing/>
        <w:jc w:val="both"/>
        <w:rPr>
          <w:rFonts w:ascii="Times New Roman" w:hAnsi="Times New Roman" w:cs="Times New Roman"/>
          <w:sz w:val="28"/>
          <w:szCs w:val="28"/>
        </w:rPr>
      </w:pPr>
      <w:r w:rsidRPr="005D1E68">
        <w:rPr>
          <w:rFonts w:ascii="Times New Roman" w:hAnsi="Times New Roman" w:cs="Times New Roman"/>
          <w:sz w:val="28"/>
          <w:szCs w:val="28"/>
        </w:rPr>
        <w:t xml:space="preserve">- осуществление муниципального финансового контроля. </w:t>
      </w:r>
    </w:p>
    <w:p w14:paraId="2647025A" w14:textId="77777777" w:rsidR="00CA7DCF" w:rsidRDefault="00CA7DCF" w:rsidP="00803411">
      <w:pPr>
        <w:spacing w:after="0" w:line="360" w:lineRule="auto"/>
        <w:ind w:firstLine="851"/>
        <w:contextualSpacing/>
        <w:jc w:val="both"/>
        <w:rPr>
          <w:rFonts w:ascii="Times New Roman" w:hAnsi="Times New Roman" w:cs="Times New Roman"/>
          <w:sz w:val="28"/>
          <w:szCs w:val="28"/>
        </w:rPr>
      </w:pPr>
    </w:p>
    <w:p w14:paraId="11F375A4" w14:textId="26DDCE7B" w:rsidR="005D1E68" w:rsidRPr="005D1E68" w:rsidRDefault="005D1E68" w:rsidP="00803411">
      <w:pPr>
        <w:spacing w:after="0" w:line="360" w:lineRule="auto"/>
        <w:ind w:firstLine="851"/>
        <w:contextualSpacing/>
        <w:jc w:val="both"/>
        <w:rPr>
          <w:rFonts w:ascii="Times New Roman" w:hAnsi="Times New Roman" w:cs="Times New Roman"/>
          <w:sz w:val="28"/>
          <w:szCs w:val="28"/>
        </w:rPr>
      </w:pPr>
      <w:r w:rsidRPr="005D1E68">
        <w:rPr>
          <w:rFonts w:ascii="Times New Roman" w:hAnsi="Times New Roman" w:cs="Times New Roman"/>
          <w:sz w:val="28"/>
          <w:szCs w:val="28"/>
        </w:rPr>
        <w:t xml:space="preserve">Статья 3. Участники бюджетного процесса </w:t>
      </w:r>
    </w:p>
    <w:p w14:paraId="43F4BCD1" w14:textId="77777777" w:rsidR="005D1E68" w:rsidRPr="005D1E68" w:rsidRDefault="005D1E68" w:rsidP="00803411">
      <w:pPr>
        <w:spacing w:after="0" w:line="360" w:lineRule="auto"/>
        <w:ind w:firstLine="851"/>
        <w:contextualSpacing/>
        <w:jc w:val="both"/>
        <w:rPr>
          <w:rFonts w:ascii="Times New Roman" w:hAnsi="Times New Roman" w:cs="Times New Roman"/>
          <w:sz w:val="28"/>
          <w:szCs w:val="28"/>
        </w:rPr>
      </w:pPr>
      <w:r w:rsidRPr="005D1E68">
        <w:rPr>
          <w:rFonts w:ascii="Times New Roman" w:hAnsi="Times New Roman" w:cs="Times New Roman"/>
          <w:sz w:val="28"/>
          <w:szCs w:val="28"/>
        </w:rPr>
        <w:t xml:space="preserve">Участниками бюджетного процесса в муниципальном округе являются: </w:t>
      </w:r>
    </w:p>
    <w:p w14:paraId="53E7EA44" w14:textId="7EE58D11" w:rsidR="005D1E68" w:rsidRPr="00672B22" w:rsidRDefault="005D1E68" w:rsidP="00803411">
      <w:pPr>
        <w:spacing w:after="0" w:line="360" w:lineRule="auto"/>
        <w:ind w:firstLine="851"/>
        <w:contextualSpacing/>
        <w:jc w:val="both"/>
        <w:rPr>
          <w:rFonts w:ascii="Times New Roman" w:hAnsi="Times New Roman" w:cs="Times New Roman"/>
          <w:sz w:val="28"/>
          <w:szCs w:val="28"/>
        </w:rPr>
      </w:pPr>
      <w:r w:rsidRPr="00672B22">
        <w:rPr>
          <w:rFonts w:ascii="Times New Roman" w:hAnsi="Times New Roman" w:cs="Times New Roman"/>
          <w:sz w:val="28"/>
          <w:szCs w:val="28"/>
        </w:rPr>
        <w:t xml:space="preserve">- </w:t>
      </w:r>
      <w:r w:rsidR="000F2E58" w:rsidRPr="00672B22">
        <w:rPr>
          <w:rFonts w:ascii="Times New Roman" w:hAnsi="Times New Roman" w:cs="Times New Roman"/>
          <w:sz w:val="28"/>
          <w:szCs w:val="28"/>
        </w:rPr>
        <w:t>Муниципальный</w:t>
      </w:r>
      <w:r w:rsidRPr="00672B22">
        <w:rPr>
          <w:rFonts w:ascii="Times New Roman" w:hAnsi="Times New Roman" w:cs="Times New Roman"/>
          <w:sz w:val="28"/>
          <w:szCs w:val="28"/>
        </w:rPr>
        <w:t xml:space="preserve"> Совет </w:t>
      </w:r>
      <w:r w:rsidR="000F2E58" w:rsidRPr="00672B22">
        <w:rPr>
          <w:rFonts w:ascii="Times New Roman" w:hAnsi="Times New Roman" w:cs="Times New Roman"/>
          <w:sz w:val="28"/>
          <w:szCs w:val="28"/>
        </w:rPr>
        <w:t>Тутаевского муниципального округа Ярославской области</w:t>
      </w:r>
      <w:r w:rsidRPr="00672B22">
        <w:rPr>
          <w:rFonts w:ascii="Times New Roman" w:hAnsi="Times New Roman" w:cs="Times New Roman"/>
          <w:sz w:val="28"/>
          <w:szCs w:val="28"/>
        </w:rPr>
        <w:t xml:space="preserve"> (далее </w:t>
      </w:r>
      <w:r w:rsidR="000F2E58" w:rsidRPr="00672B22">
        <w:rPr>
          <w:rFonts w:ascii="Times New Roman" w:hAnsi="Times New Roman" w:cs="Times New Roman"/>
          <w:sz w:val="28"/>
          <w:szCs w:val="28"/>
        </w:rPr>
        <w:t>–</w:t>
      </w:r>
      <w:r w:rsidRPr="00672B22">
        <w:rPr>
          <w:rFonts w:ascii="Times New Roman" w:hAnsi="Times New Roman" w:cs="Times New Roman"/>
          <w:sz w:val="28"/>
          <w:szCs w:val="28"/>
        </w:rPr>
        <w:t xml:space="preserve"> </w:t>
      </w:r>
      <w:r w:rsidR="000F2E58" w:rsidRPr="00672B22">
        <w:rPr>
          <w:rFonts w:ascii="Times New Roman" w:hAnsi="Times New Roman" w:cs="Times New Roman"/>
          <w:sz w:val="28"/>
          <w:szCs w:val="28"/>
        </w:rPr>
        <w:t xml:space="preserve">Муниципальный </w:t>
      </w:r>
      <w:r w:rsidRPr="00672B22">
        <w:rPr>
          <w:rFonts w:ascii="Times New Roman" w:hAnsi="Times New Roman" w:cs="Times New Roman"/>
          <w:sz w:val="28"/>
          <w:szCs w:val="28"/>
        </w:rPr>
        <w:t xml:space="preserve">Совет); </w:t>
      </w:r>
    </w:p>
    <w:p w14:paraId="2137FD1F" w14:textId="7FBF9802" w:rsidR="00672B22" w:rsidRPr="005D1E68" w:rsidRDefault="00672B22" w:rsidP="00672B22">
      <w:pPr>
        <w:spacing w:after="0" w:line="360" w:lineRule="auto"/>
        <w:ind w:firstLine="851"/>
        <w:contextualSpacing/>
        <w:jc w:val="both"/>
        <w:rPr>
          <w:rFonts w:ascii="Times New Roman" w:hAnsi="Times New Roman" w:cs="Times New Roman"/>
          <w:sz w:val="28"/>
          <w:szCs w:val="28"/>
        </w:rPr>
      </w:pPr>
      <w:r w:rsidRPr="005D1E68">
        <w:rPr>
          <w:rFonts w:ascii="Times New Roman" w:hAnsi="Times New Roman" w:cs="Times New Roman"/>
          <w:sz w:val="28"/>
          <w:szCs w:val="28"/>
        </w:rPr>
        <w:t xml:space="preserve">- </w:t>
      </w:r>
      <w:r w:rsidR="00CA76A0" w:rsidRPr="00CD4606">
        <w:rPr>
          <w:rFonts w:ascii="Times New Roman" w:hAnsi="Times New Roman" w:cs="Times New Roman"/>
          <w:sz w:val="28"/>
          <w:szCs w:val="28"/>
        </w:rPr>
        <w:t>Г</w:t>
      </w:r>
      <w:r w:rsidRPr="00CD4606">
        <w:rPr>
          <w:rFonts w:ascii="Times New Roman" w:hAnsi="Times New Roman" w:cs="Times New Roman"/>
          <w:sz w:val="28"/>
          <w:szCs w:val="28"/>
        </w:rPr>
        <w:t xml:space="preserve">лава Тутаевского муниципального округа (далее - </w:t>
      </w:r>
      <w:r w:rsidR="00CA76A0" w:rsidRPr="00CD4606">
        <w:rPr>
          <w:rFonts w:ascii="Times New Roman" w:hAnsi="Times New Roman" w:cs="Times New Roman"/>
          <w:sz w:val="28"/>
          <w:szCs w:val="28"/>
        </w:rPr>
        <w:t>Г</w:t>
      </w:r>
      <w:r w:rsidRPr="00CD4606">
        <w:rPr>
          <w:rFonts w:ascii="Times New Roman" w:hAnsi="Times New Roman" w:cs="Times New Roman"/>
          <w:sz w:val="28"/>
          <w:szCs w:val="28"/>
        </w:rPr>
        <w:t xml:space="preserve">лава </w:t>
      </w:r>
      <w:r w:rsidR="00CD4606" w:rsidRPr="00CD4606">
        <w:rPr>
          <w:rFonts w:ascii="Times New Roman" w:hAnsi="Times New Roman" w:cs="Times New Roman"/>
          <w:sz w:val="28"/>
          <w:szCs w:val="28"/>
        </w:rPr>
        <w:t>округа</w:t>
      </w:r>
      <w:r w:rsidRPr="00CD4606">
        <w:rPr>
          <w:rFonts w:ascii="Times New Roman" w:hAnsi="Times New Roman" w:cs="Times New Roman"/>
          <w:sz w:val="28"/>
          <w:szCs w:val="28"/>
        </w:rPr>
        <w:t>);</w:t>
      </w:r>
      <w:r w:rsidRPr="005D1E68">
        <w:rPr>
          <w:rFonts w:ascii="Times New Roman" w:hAnsi="Times New Roman" w:cs="Times New Roman"/>
          <w:sz w:val="28"/>
          <w:szCs w:val="28"/>
        </w:rPr>
        <w:t xml:space="preserve"> </w:t>
      </w:r>
    </w:p>
    <w:p w14:paraId="03131576" w14:textId="6D51035C" w:rsidR="005D1E68" w:rsidRPr="005D1E68" w:rsidRDefault="005D1E68" w:rsidP="00803411">
      <w:pPr>
        <w:spacing w:after="0" w:line="360" w:lineRule="auto"/>
        <w:ind w:firstLine="851"/>
        <w:contextualSpacing/>
        <w:jc w:val="both"/>
        <w:rPr>
          <w:rFonts w:ascii="Times New Roman" w:hAnsi="Times New Roman" w:cs="Times New Roman"/>
          <w:sz w:val="28"/>
          <w:szCs w:val="28"/>
        </w:rPr>
      </w:pPr>
      <w:r w:rsidRPr="005D1E68">
        <w:rPr>
          <w:rFonts w:ascii="Times New Roman" w:hAnsi="Times New Roman" w:cs="Times New Roman"/>
          <w:sz w:val="28"/>
          <w:szCs w:val="28"/>
        </w:rPr>
        <w:t xml:space="preserve">- </w:t>
      </w:r>
      <w:r w:rsidR="007541B9">
        <w:rPr>
          <w:rFonts w:ascii="Times New Roman" w:hAnsi="Times New Roman" w:cs="Times New Roman"/>
          <w:sz w:val="28"/>
          <w:szCs w:val="28"/>
        </w:rPr>
        <w:t>А</w:t>
      </w:r>
      <w:r w:rsidRPr="005D1E68">
        <w:rPr>
          <w:rFonts w:ascii="Times New Roman" w:hAnsi="Times New Roman" w:cs="Times New Roman"/>
          <w:sz w:val="28"/>
          <w:szCs w:val="28"/>
        </w:rPr>
        <w:t xml:space="preserve">дминистрация </w:t>
      </w:r>
      <w:r w:rsidR="00A343B4">
        <w:rPr>
          <w:rFonts w:ascii="Times New Roman" w:hAnsi="Times New Roman" w:cs="Times New Roman"/>
          <w:sz w:val="28"/>
          <w:szCs w:val="28"/>
        </w:rPr>
        <w:t xml:space="preserve">Тутаевского </w:t>
      </w:r>
      <w:r w:rsidRPr="005D1E68">
        <w:rPr>
          <w:rFonts w:ascii="Times New Roman" w:hAnsi="Times New Roman" w:cs="Times New Roman"/>
          <w:sz w:val="28"/>
          <w:szCs w:val="28"/>
        </w:rPr>
        <w:t>муниципального</w:t>
      </w:r>
      <w:r w:rsidR="00A343B4">
        <w:rPr>
          <w:rFonts w:ascii="Times New Roman" w:hAnsi="Times New Roman" w:cs="Times New Roman"/>
          <w:sz w:val="28"/>
          <w:szCs w:val="28"/>
        </w:rPr>
        <w:t xml:space="preserve"> округа</w:t>
      </w:r>
      <w:r w:rsidRPr="005D1E68">
        <w:rPr>
          <w:rFonts w:ascii="Times New Roman" w:hAnsi="Times New Roman" w:cs="Times New Roman"/>
          <w:sz w:val="28"/>
          <w:szCs w:val="28"/>
        </w:rPr>
        <w:t xml:space="preserve"> (далее - </w:t>
      </w:r>
      <w:r w:rsidR="007541B9">
        <w:rPr>
          <w:rFonts w:ascii="Times New Roman" w:hAnsi="Times New Roman" w:cs="Times New Roman"/>
          <w:sz w:val="28"/>
          <w:szCs w:val="28"/>
        </w:rPr>
        <w:t>А</w:t>
      </w:r>
      <w:r w:rsidRPr="005D1E68">
        <w:rPr>
          <w:rFonts w:ascii="Times New Roman" w:hAnsi="Times New Roman" w:cs="Times New Roman"/>
          <w:sz w:val="28"/>
          <w:szCs w:val="28"/>
        </w:rPr>
        <w:t xml:space="preserve">дминистрация); </w:t>
      </w:r>
    </w:p>
    <w:p w14:paraId="0E2B12C8" w14:textId="297CC5F2" w:rsidR="005D1E68" w:rsidRPr="005D1E68" w:rsidRDefault="005D1E68" w:rsidP="00803411">
      <w:pPr>
        <w:spacing w:after="0" w:line="360" w:lineRule="auto"/>
        <w:ind w:firstLine="851"/>
        <w:contextualSpacing/>
        <w:jc w:val="both"/>
        <w:rPr>
          <w:rFonts w:ascii="Times New Roman" w:hAnsi="Times New Roman" w:cs="Times New Roman"/>
          <w:sz w:val="28"/>
          <w:szCs w:val="28"/>
        </w:rPr>
      </w:pPr>
      <w:r w:rsidRPr="005D1E68">
        <w:rPr>
          <w:rFonts w:ascii="Times New Roman" w:hAnsi="Times New Roman" w:cs="Times New Roman"/>
          <w:sz w:val="28"/>
          <w:szCs w:val="28"/>
        </w:rPr>
        <w:lastRenderedPageBreak/>
        <w:t xml:space="preserve">- </w:t>
      </w:r>
      <w:r w:rsidR="00A343B4">
        <w:rPr>
          <w:rFonts w:ascii="Times New Roman" w:hAnsi="Times New Roman" w:cs="Times New Roman"/>
          <w:sz w:val="28"/>
          <w:szCs w:val="28"/>
        </w:rPr>
        <w:t xml:space="preserve">департамент </w:t>
      </w:r>
      <w:r w:rsidRPr="005D1E68">
        <w:rPr>
          <w:rFonts w:ascii="Times New Roman" w:hAnsi="Times New Roman" w:cs="Times New Roman"/>
          <w:sz w:val="28"/>
          <w:szCs w:val="28"/>
        </w:rPr>
        <w:t>финанс</w:t>
      </w:r>
      <w:r w:rsidR="00A343B4">
        <w:rPr>
          <w:rFonts w:ascii="Times New Roman" w:hAnsi="Times New Roman" w:cs="Times New Roman"/>
          <w:sz w:val="28"/>
          <w:szCs w:val="28"/>
        </w:rPr>
        <w:t>ов</w:t>
      </w:r>
      <w:r w:rsidRPr="005D1E68">
        <w:rPr>
          <w:rFonts w:ascii="Times New Roman" w:hAnsi="Times New Roman" w:cs="Times New Roman"/>
          <w:sz w:val="28"/>
          <w:szCs w:val="28"/>
        </w:rPr>
        <w:t xml:space="preserve"> администрации </w:t>
      </w:r>
      <w:r w:rsidR="00A343B4">
        <w:rPr>
          <w:rFonts w:ascii="Times New Roman" w:hAnsi="Times New Roman" w:cs="Times New Roman"/>
          <w:sz w:val="28"/>
          <w:szCs w:val="28"/>
        </w:rPr>
        <w:t xml:space="preserve">Тутаевского </w:t>
      </w:r>
      <w:r w:rsidRPr="005D1E68">
        <w:rPr>
          <w:rFonts w:ascii="Times New Roman" w:hAnsi="Times New Roman" w:cs="Times New Roman"/>
          <w:sz w:val="28"/>
          <w:szCs w:val="28"/>
        </w:rPr>
        <w:t>муниципального округ</w:t>
      </w:r>
      <w:r w:rsidR="00A343B4">
        <w:rPr>
          <w:rFonts w:ascii="Times New Roman" w:hAnsi="Times New Roman" w:cs="Times New Roman"/>
          <w:sz w:val="28"/>
          <w:szCs w:val="28"/>
        </w:rPr>
        <w:t>а</w:t>
      </w:r>
      <w:r w:rsidRPr="005D1E68">
        <w:rPr>
          <w:rFonts w:ascii="Times New Roman" w:hAnsi="Times New Roman" w:cs="Times New Roman"/>
          <w:sz w:val="28"/>
          <w:szCs w:val="28"/>
        </w:rPr>
        <w:t xml:space="preserve"> (далее - финансовый орган); </w:t>
      </w:r>
    </w:p>
    <w:p w14:paraId="257C3E01" w14:textId="713141A9" w:rsidR="005D1E68" w:rsidRPr="00672B22" w:rsidRDefault="007541B9" w:rsidP="00803411">
      <w:pPr>
        <w:spacing w:after="0"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375720" w:rsidRPr="00672B22">
        <w:rPr>
          <w:rFonts w:ascii="Times New Roman" w:hAnsi="Times New Roman" w:cs="Times New Roman"/>
          <w:sz w:val="28"/>
          <w:szCs w:val="28"/>
        </w:rPr>
        <w:t>К</w:t>
      </w:r>
      <w:r w:rsidR="005D1E68" w:rsidRPr="00672B22">
        <w:rPr>
          <w:rFonts w:ascii="Times New Roman" w:hAnsi="Times New Roman" w:cs="Times New Roman"/>
          <w:sz w:val="28"/>
          <w:szCs w:val="28"/>
        </w:rPr>
        <w:t xml:space="preserve">онтрольно-счетная </w:t>
      </w:r>
      <w:r w:rsidR="00B3642E" w:rsidRPr="00672B22">
        <w:rPr>
          <w:rFonts w:ascii="Times New Roman" w:hAnsi="Times New Roman" w:cs="Times New Roman"/>
          <w:sz w:val="28"/>
          <w:szCs w:val="28"/>
        </w:rPr>
        <w:t>палата Тутаевского</w:t>
      </w:r>
      <w:r w:rsidR="005D1E68" w:rsidRPr="00672B22">
        <w:rPr>
          <w:rFonts w:ascii="Times New Roman" w:hAnsi="Times New Roman" w:cs="Times New Roman"/>
          <w:sz w:val="28"/>
          <w:szCs w:val="28"/>
        </w:rPr>
        <w:t xml:space="preserve"> муниципального </w:t>
      </w:r>
      <w:r w:rsidR="00B3642E" w:rsidRPr="00672B22">
        <w:rPr>
          <w:rFonts w:ascii="Times New Roman" w:hAnsi="Times New Roman" w:cs="Times New Roman"/>
          <w:sz w:val="28"/>
          <w:szCs w:val="28"/>
        </w:rPr>
        <w:t>округа</w:t>
      </w:r>
      <w:r w:rsidR="005D1E68" w:rsidRPr="00672B22">
        <w:rPr>
          <w:rFonts w:ascii="Times New Roman" w:hAnsi="Times New Roman" w:cs="Times New Roman"/>
          <w:sz w:val="28"/>
          <w:szCs w:val="28"/>
        </w:rPr>
        <w:t xml:space="preserve"> (далее - контрольно-счетная </w:t>
      </w:r>
      <w:r w:rsidR="00B3642E" w:rsidRPr="00672B22">
        <w:rPr>
          <w:rFonts w:ascii="Times New Roman" w:hAnsi="Times New Roman" w:cs="Times New Roman"/>
          <w:sz w:val="28"/>
          <w:szCs w:val="28"/>
        </w:rPr>
        <w:t>палата</w:t>
      </w:r>
      <w:r w:rsidR="005D1E68" w:rsidRPr="00672B22">
        <w:rPr>
          <w:rFonts w:ascii="Times New Roman" w:hAnsi="Times New Roman" w:cs="Times New Roman"/>
          <w:sz w:val="28"/>
          <w:szCs w:val="28"/>
        </w:rPr>
        <w:t xml:space="preserve">); </w:t>
      </w:r>
    </w:p>
    <w:p w14:paraId="2A637173" w14:textId="77777777" w:rsidR="005D1E68" w:rsidRPr="005D1E68" w:rsidRDefault="005D1E68" w:rsidP="00803411">
      <w:pPr>
        <w:spacing w:after="0" w:line="360" w:lineRule="auto"/>
        <w:ind w:firstLine="851"/>
        <w:contextualSpacing/>
        <w:jc w:val="both"/>
        <w:rPr>
          <w:rFonts w:ascii="Times New Roman" w:hAnsi="Times New Roman" w:cs="Times New Roman"/>
          <w:sz w:val="28"/>
          <w:szCs w:val="28"/>
        </w:rPr>
      </w:pPr>
      <w:r w:rsidRPr="005D1E68">
        <w:rPr>
          <w:rFonts w:ascii="Times New Roman" w:hAnsi="Times New Roman" w:cs="Times New Roman"/>
          <w:sz w:val="28"/>
          <w:szCs w:val="28"/>
        </w:rPr>
        <w:t xml:space="preserve">- главные администраторы доходов бюджета; </w:t>
      </w:r>
    </w:p>
    <w:p w14:paraId="44040E63" w14:textId="77777777" w:rsidR="005D1E68" w:rsidRPr="005D1E68" w:rsidRDefault="005D1E68" w:rsidP="00803411">
      <w:pPr>
        <w:spacing w:after="0" w:line="360" w:lineRule="auto"/>
        <w:ind w:firstLine="851"/>
        <w:contextualSpacing/>
        <w:jc w:val="both"/>
        <w:rPr>
          <w:rFonts w:ascii="Times New Roman" w:hAnsi="Times New Roman" w:cs="Times New Roman"/>
          <w:sz w:val="28"/>
          <w:szCs w:val="28"/>
        </w:rPr>
      </w:pPr>
      <w:r w:rsidRPr="005D1E68">
        <w:rPr>
          <w:rFonts w:ascii="Times New Roman" w:hAnsi="Times New Roman" w:cs="Times New Roman"/>
          <w:sz w:val="28"/>
          <w:szCs w:val="28"/>
        </w:rPr>
        <w:t xml:space="preserve">- главные администраторы источников финансирования дефицита бюджета; </w:t>
      </w:r>
    </w:p>
    <w:p w14:paraId="6AA8BBFC" w14:textId="77777777" w:rsidR="005D1E68" w:rsidRPr="005D1E68" w:rsidRDefault="005D1E68" w:rsidP="00803411">
      <w:pPr>
        <w:spacing w:after="0" w:line="360" w:lineRule="auto"/>
        <w:ind w:firstLine="851"/>
        <w:contextualSpacing/>
        <w:jc w:val="both"/>
        <w:rPr>
          <w:rFonts w:ascii="Times New Roman" w:hAnsi="Times New Roman" w:cs="Times New Roman"/>
          <w:sz w:val="28"/>
          <w:szCs w:val="28"/>
        </w:rPr>
      </w:pPr>
      <w:r w:rsidRPr="005D1E68">
        <w:rPr>
          <w:rFonts w:ascii="Times New Roman" w:hAnsi="Times New Roman" w:cs="Times New Roman"/>
          <w:sz w:val="28"/>
          <w:szCs w:val="28"/>
        </w:rPr>
        <w:t xml:space="preserve">- главные распорядители бюджетных средств; </w:t>
      </w:r>
    </w:p>
    <w:p w14:paraId="6640B273" w14:textId="77777777" w:rsidR="005D1E68" w:rsidRPr="005D1E68" w:rsidRDefault="005D1E68" w:rsidP="00803411">
      <w:pPr>
        <w:spacing w:after="0" w:line="360" w:lineRule="auto"/>
        <w:ind w:firstLine="851"/>
        <w:contextualSpacing/>
        <w:jc w:val="both"/>
        <w:rPr>
          <w:rFonts w:ascii="Times New Roman" w:hAnsi="Times New Roman" w:cs="Times New Roman"/>
          <w:sz w:val="28"/>
          <w:szCs w:val="28"/>
        </w:rPr>
      </w:pPr>
      <w:r w:rsidRPr="005D1E68">
        <w:rPr>
          <w:rFonts w:ascii="Times New Roman" w:hAnsi="Times New Roman" w:cs="Times New Roman"/>
          <w:sz w:val="28"/>
          <w:szCs w:val="28"/>
        </w:rPr>
        <w:t xml:space="preserve">- получатели бюджетных средств. </w:t>
      </w:r>
    </w:p>
    <w:p w14:paraId="51C2EB32" w14:textId="77777777" w:rsidR="00CA7DCF" w:rsidRDefault="00CA7DCF" w:rsidP="00803411">
      <w:pPr>
        <w:spacing w:after="0" w:line="360" w:lineRule="auto"/>
        <w:ind w:firstLine="851"/>
        <w:contextualSpacing/>
        <w:jc w:val="both"/>
        <w:rPr>
          <w:rFonts w:ascii="Times New Roman" w:hAnsi="Times New Roman" w:cs="Times New Roman"/>
          <w:sz w:val="28"/>
          <w:szCs w:val="28"/>
        </w:rPr>
      </w:pPr>
    </w:p>
    <w:p w14:paraId="5B0AC1F0" w14:textId="0D31FCFB" w:rsidR="005D1E68" w:rsidRPr="005D1E68" w:rsidRDefault="005D1E68" w:rsidP="00803411">
      <w:pPr>
        <w:spacing w:after="0" w:line="360" w:lineRule="auto"/>
        <w:ind w:firstLine="851"/>
        <w:contextualSpacing/>
        <w:jc w:val="both"/>
        <w:rPr>
          <w:rFonts w:ascii="Times New Roman" w:hAnsi="Times New Roman" w:cs="Times New Roman"/>
          <w:sz w:val="28"/>
          <w:szCs w:val="28"/>
        </w:rPr>
      </w:pPr>
      <w:r w:rsidRPr="005D1E68">
        <w:rPr>
          <w:rFonts w:ascii="Times New Roman" w:hAnsi="Times New Roman" w:cs="Times New Roman"/>
          <w:sz w:val="28"/>
          <w:szCs w:val="28"/>
        </w:rPr>
        <w:t xml:space="preserve">Статья 4. Бюджетные полномочия участников бюджетного процесса </w:t>
      </w:r>
    </w:p>
    <w:p w14:paraId="46BEFE10" w14:textId="2DE05EAF" w:rsidR="005D1E68" w:rsidRPr="005D1E68" w:rsidRDefault="005D1E68" w:rsidP="00803411">
      <w:pPr>
        <w:spacing w:after="0" w:line="360" w:lineRule="auto"/>
        <w:ind w:firstLine="851"/>
        <w:contextualSpacing/>
        <w:jc w:val="both"/>
        <w:rPr>
          <w:rFonts w:ascii="Times New Roman" w:hAnsi="Times New Roman" w:cs="Times New Roman"/>
          <w:sz w:val="28"/>
          <w:szCs w:val="28"/>
        </w:rPr>
      </w:pPr>
      <w:r w:rsidRPr="005D1E68">
        <w:rPr>
          <w:rFonts w:ascii="Times New Roman" w:hAnsi="Times New Roman" w:cs="Times New Roman"/>
          <w:sz w:val="28"/>
          <w:szCs w:val="28"/>
        </w:rPr>
        <w:t xml:space="preserve">1. </w:t>
      </w:r>
      <w:r w:rsidR="00DD685B">
        <w:rPr>
          <w:rFonts w:ascii="Times New Roman" w:hAnsi="Times New Roman" w:cs="Times New Roman"/>
          <w:sz w:val="28"/>
          <w:szCs w:val="28"/>
        </w:rPr>
        <w:t xml:space="preserve">Муниципальный </w:t>
      </w:r>
      <w:r w:rsidRPr="00DD685B">
        <w:rPr>
          <w:rFonts w:ascii="Times New Roman" w:hAnsi="Times New Roman" w:cs="Times New Roman"/>
          <w:sz w:val="28"/>
          <w:szCs w:val="28"/>
        </w:rPr>
        <w:t>Совет</w:t>
      </w:r>
      <w:r w:rsidRPr="005D1E68">
        <w:rPr>
          <w:rFonts w:ascii="Times New Roman" w:hAnsi="Times New Roman" w:cs="Times New Roman"/>
          <w:sz w:val="28"/>
          <w:szCs w:val="28"/>
        </w:rPr>
        <w:t xml:space="preserve">: </w:t>
      </w:r>
    </w:p>
    <w:p w14:paraId="2825788A" w14:textId="307B66D3" w:rsidR="005D1E68" w:rsidRPr="005D1E68" w:rsidRDefault="005D1E68" w:rsidP="00803411">
      <w:pPr>
        <w:spacing w:after="0" w:line="360" w:lineRule="auto"/>
        <w:ind w:firstLine="851"/>
        <w:contextualSpacing/>
        <w:jc w:val="both"/>
        <w:rPr>
          <w:rFonts w:ascii="Times New Roman" w:hAnsi="Times New Roman" w:cs="Times New Roman"/>
          <w:sz w:val="28"/>
          <w:szCs w:val="28"/>
        </w:rPr>
      </w:pPr>
      <w:r w:rsidRPr="005D1E68">
        <w:rPr>
          <w:rFonts w:ascii="Times New Roman" w:hAnsi="Times New Roman" w:cs="Times New Roman"/>
          <w:sz w:val="28"/>
          <w:szCs w:val="28"/>
        </w:rPr>
        <w:t>1) рассматривает и утверждает бюджет</w:t>
      </w:r>
      <w:r w:rsidR="00163C2E">
        <w:rPr>
          <w:rFonts w:ascii="Times New Roman" w:hAnsi="Times New Roman" w:cs="Times New Roman"/>
          <w:sz w:val="28"/>
          <w:szCs w:val="28"/>
        </w:rPr>
        <w:t xml:space="preserve"> Тутаевского муниципального округа</w:t>
      </w:r>
      <w:r w:rsidRPr="005D1E68">
        <w:rPr>
          <w:rFonts w:ascii="Times New Roman" w:hAnsi="Times New Roman" w:cs="Times New Roman"/>
          <w:sz w:val="28"/>
          <w:szCs w:val="28"/>
        </w:rPr>
        <w:t xml:space="preserve"> и отчет о его исполнении за год; </w:t>
      </w:r>
    </w:p>
    <w:p w14:paraId="408E1FF9" w14:textId="77777777" w:rsidR="005D1E68" w:rsidRPr="005D1E68" w:rsidRDefault="005D1E68" w:rsidP="00803411">
      <w:pPr>
        <w:spacing w:after="0" w:line="360" w:lineRule="auto"/>
        <w:ind w:firstLine="851"/>
        <w:contextualSpacing/>
        <w:jc w:val="both"/>
        <w:rPr>
          <w:rFonts w:ascii="Times New Roman" w:hAnsi="Times New Roman" w:cs="Times New Roman"/>
          <w:sz w:val="28"/>
          <w:szCs w:val="28"/>
        </w:rPr>
      </w:pPr>
      <w:r w:rsidRPr="005D1E68">
        <w:rPr>
          <w:rFonts w:ascii="Times New Roman" w:hAnsi="Times New Roman" w:cs="Times New Roman"/>
          <w:sz w:val="28"/>
          <w:szCs w:val="28"/>
        </w:rPr>
        <w:t xml:space="preserve">2) заслушивает отчёт об исполнении местного бюджета за первый квартал, полугодие и девять месяцев текущего финансового года; </w:t>
      </w:r>
    </w:p>
    <w:p w14:paraId="276D6521" w14:textId="1AAB80BA" w:rsidR="005D1E68" w:rsidRPr="005D1E68" w:rsidRDefault="005D1E68" w:rsidP="00803411">
      <w:pPr>
        <w:spacing w:after="0" w:line="360" w:lineRule="auto"/>
        <w:ind w:firstLine="851"/>
        <w:contextualSpacing/>
        <w:jc w:val="both"/>
        <w:rPr>
          <w:rFonts w:ascii="Times New Roman" w:hAnsi="Times New Roman" w:cs="Times New Roman"/>
          <w:sz w:val="28"/>
          <w:szCs w:val="28"/>
        </w:rPr>
      </w:pPr>
      <w:r w:rsidRPr="005D1E68">
        <w:rPr>
          <w:rFonts w:ascii="Times New Roman" w:hAnsi="Times New Roman" w:cs="Times New Roman"/>
          <w:sz w:val="28"/>
          <w:szCs w:val="28"/>
        </w:rPr>
        <w:t>3) рассматривает и утверждает изменения и дополнения в бюджет</w:t>
      </w:r>
      <w:r w:rsidR="00163C2E">
        <w:rPr>
          <w:rFonts w:ascii="Times New Roman" w:hAnsi="Times New Roman" w:cs="Times New Roman"/>
          <w:sz w:val="28"/>
          <w:szCs w:val="28"/>
        </w:rPr>
        <w:t xml:space="preserve"> Тутаевского муниципального округа</w:t>
      </w:r>
      <w:r w:rsidRPr="005D1E68">
        <w:rPr>
          <w:rFonts w:ascii="Times New Roman" w:hAnsi="Times New Roman" w:cs="Times New Roman"/>
          <w:sz w:val="28"/>
          <w:szCs w:val="28"/>
        </w:rPr>
        <w:t xml:space="preserve">; </w:t>
      </w:r>
    </w:p>
    <w:p w14:paraId="2ACD7C61" w14:textId="77777777" w:rsidR="005D1E68" w:rsidRPr="005D1E68" w:rsidRDefault="005D1E68" w:rsidP="00803411">
      <w:pPr>
        <w:spacing w:after="0" w:line="360" w:lineRule="auto"/>
        <w:ind w:firstLine="851"/>
        <w:contextualSpacing/>
        <w:jc w:val="both"/>
        <w:rPr>
          <w:rFonts w:ascii="Times New Roman" w:hAnsi="Times New Roman" w:cs="Times New Roman"/>
          <w:sz w:val="28"/>
          <w:szCs w:val="28"/>
        </w:rPr>
      </w:pPr>
      <w:r w:rsidRPr="005D1E68">
        <w:rPr>
          <w:rFonts w:ascii="Times New Roman" w:hAnsi="Times New Roman" w:cs="Times New Roman"/>
          <w:sz w:val="28"/>
          <w:szCs w:val="28"/>
        </w:rPr>
        <w:t xml:space="preserve">4) осуществляет контроль в ходе рассмотрения отдельных вопросов исполнения бюджета на своих заседаниях, заседаниях комиссий, рабочих групп, в ходе проводимых слушаний и в связи с депутатскими запросами; </w:t>
      </w:r>
    </w:p>
    <w:p w14:paraId="28296377" w14:textId="2BB17280" w:rsidR="005D1E68" w:rsidRPr="005D1E68" w:rsidRDefault="005D1E68" w:rsidP="00803411">
      <w:pPr>
        <w:spacing w:after="0" w:line="360" w:lineRule="auto"/>
        <w:ind w:firstLine="851"/>
        <w:contextualSpacing/>
        <w:jc w:val="both"/>
        <w:rPr>
          <w:rFonts w:ascii="Times New Roman" w:hAnsi="Times New Roman" w:cs="Times New Roman"/>
          <w:sz w:val="28"/>
          <w:szCs w:val="28"/>
        </w:rPr>
      </w:pPr>
      <w:r w:rsidRPr="005D1E68">
        <w:rPr>
          <w:rFonts w:ascii="Times New Roman" w:hAnsi="Times New Roman" w:cs="Times New Roman"/>
          <w:sz w:val="28"/>
          <w:szCs w:val="28"/>
        </w:rPr>
        <w:t>5) устанавливает, изменяет и отменяет местные налоги и сборы в соответствии с законодательством Российской Федерации о налогах и сборах</w:t>
      </w:r>
      <w:r w:rsidR="00163C2E">
        <w:rPr>
          <w:rFonts w:ascii="Times New Roman" w:hAnsi="Times New Roman" w:cs="Times New Roman"/>
          <w:sz w:val="28"/>
          <w:szCs w:val="28"/>
        </w:rPr>
        <w:t>, а также налоговые льготы по местным налогам, основания и порядок их применения</w:t>
      </w:r>
      <w:r w:rsidRPr="005D1E68">
        <w:rPr>
          <w:rFonts w:ascii="Times New Roman" w:hAnsi="Times New Roman" w:cs="Times New Roman"/>
          <w:sz w:val="28"/>
          <w:szCs w:val="28"/>
        </w:rPr>
        <w:t xml:space="preserve">; </w:t>
      </w:r>
    </w:p>
    <w:p w14:paraId="56D997FB" w14:textId="4916E1FB" w:rsidR="005D1E68" w:rsidRPr="005D1E68" w:rsidRDefault="005D1E68" w:rsidP="00803411">
      <w:pPr>
        <w:spacing w:after="0" w:line="360" w:lineRule="auto"/>
        <w:ind w:firstLine="851"/>
        <w:contextualSpacing/>
        <w:jc w:val="both"/>
        <w:rPr>
          <w:rFonts w:ascii="Times New Roman" w:hAnsi="Times New Roman" w:cs="Times New Roman"/>
          <w:sz w:val="28"/>
          <w:szCs w:val="28"/>
        </w:rPr>
      </w:pPr>
      <w:r w:rsidRPr="005D1E68">
        <w:rPr>
          <w:rFonts w:ascii="Times New Roman" w:hAnsi="Times New Roman" w:cs="Times New Roman"/>
          <w:sz w:val="28"/>
          <w:szCs w:val="28"/>
        </w:rPr>
        <w:t xml:space="preserve">6) осуществляет иные бюджетные полномочия в соответствии с бюджетным законодательством Российской Федерации и принятыми в соответствии с ним муниципальными правовыми актами, регулирующими бюджетные правоотношения.  </w:t>
      </w:r>
    </w:p>
    <w:p w14:paraId="7C0B778F" w14:textId="5971B1E2" w:rsidR="005D1E68" w:rsidRPr="0029310A" w:rsidRDefault="005D1E68" w:rsidP="00803411">
      <w:pPr>
        <w:spacing w:after="0" w:line="360" w:lineRule="auto"/>
        <w:ind w:firstLine="851"/>
        <w:contextualSpacing/>
        <w:jc w:val="both"/>
        <w:rPr>
          <w:rFonts w:ascii="Times New Roman" w:hAnsi="Times New Roman" w:cs="Times New Roman"/>
          <w:sz w:val="28"/>
          <w:szCs w:val="28"/>
        </w:rPr>
      </w:pPr>
      <w:r w:rsidRPr="0029310A">
        <w:rPr>
          <w:rFonts w:ascii="Times New Roman" w:hAnsi="Times New Roman" w:cs="Times New Roman"/>
          <w:sz w:val="28"/>
          <w:szCs w:val="28"/>
        </w:rPr>
        <w:t xml:space="preserve">2. Глава </w:t>
      </w:r>
      <w:r w:rsidR="007541B9">
        <w:rPr>
          <w:rFonts w:ascii="Times New Roman" w:hAnsi="Times New Roman" w:cs="Times New Roman"/>
          <w:sz w:val="28"/>
          <w:szCs w:val="28"/>
        </w:rPr>
        <w:t>округа</w:t>
      </w:r>
      <w:r w:rsidRPr="0029310A">
        <w:rPr>
          <w:rFonts w:ascii="Times New Roman" w:hAnsi="Times New Roman" w:cs="Times New Roman"/>
          <w:sz w:val="28"/>
          <w:szCs w:val="28"/>
        </w:rPr>
        <w:t xml:space="preserve">: </w:t>
      </w:r>
    </w:p>
    <w:p w14:paraId="4C4C949C" w14:textId="3BFBCA0E" w:rsidR="007A69EA" w:rsidRPr="0029310A" w:rsidRDefault="005D1E68" w:rsidP="00803411">
      <w:pPr>
        <w:spacing w:after="0" w:line="360" w:lineRule="auto"/>
        <w:ind w:firstLine="851"/>
        <w:contextualSpacing/>
        <w:jc w:val="both"/>
        <w:rPr>
          <w:rFonts w:ascii="Times New Roman" w:hAnsi="Times New Roman" w:cs="Times New Roman"/>
          <w:sz w:val="28"/>
          <w:szCs w:val="28"/>
        </w:rPr>
      </w:pPr>
      <w:r w:rsidRPr="0029310A">
        <w:rPr>
          <w:rFonts w:ascii="Times New Roman" w:hAnsi="Times New Roman" w:cs="Times New Roman"/>
          <w:sz w:val="28"/>
          <w:szCs w:val="28"/>
        </w:rPr>
        <w:lastRenderedPageBreak/>
        <w:t>1)</w:t>
      </w:r>
      <w:r w:rsidR="007A69EA" w:rsidRPr="0029310A">
        <w:rPr>
          <w:rFonts w:ascii="Times New Roman" w:hAnsi="Times New Roman" w:cs="Times New Roman"/>
          <w:sz w:val="28"/>
          <w:szCs w:val="28"/>
        </w:rPr>
        <w:t xml:space="preserve"> инициирует внесение на рассмотрение в Муниципальный Совет проектов муниципальных правовых актов, предусматривающих установление, изменение, отмену местных налогов и сборов, введение и отмену налоговых льгот по местным налогам;</w:t>
      </w:r>
    </w:p>
    <w:p w14:paraId="204E6A75" w14:textId="5A695940" w:rsidR="007A69EA" w:rsidRPr="0029310A" w:rsidRDefault="00780AD9" w:rsidP="00803411">
      <w:pPr>
        <w:spacing w:after="0"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2</w:t>
      </w:r>
      <w:r w:rsidR="007A69EA" w:rsidRPr="0029310A">
        <w:rPr>
          <w:rFonts w:ascii="Times New Roman" w:hAnsi="Times New Roman" w:cs="Times New Roman"/>
          <w:sz w:val="28"/>
          <w:szCs w:val="28"/>
        </w:rPr>
        <w:t>) назначает публичные слушания по проекту бюджета Тутаевского муниципального округа на очередной финансовый год и плановый период, отчета о его исполнении;</w:t>
      </w:r>
    </w:p>
    <w:p w14:paraId="188FC2CE" w14:textId="749F4D0A" w:rsidR="007A69EA" w:rsidRPr="0029310A" w:rsidRDefault="00780AD9" w:rsidP="00803411">
      <w:pPr>
        <w:spacing w:after="0"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3</w:t>
      </w:r>
      <w:r w:rsidR="007A69EA" w:rsidRPr="0029310A">
        <w:rPr>
          <w:rFonts w:ascii="Times New Roman" w:hAnsi="Times New Roman" w:cs="Times New Roman"/>
          <w:sz w:val="28"/>
          <w:szCs w:val="28"/>
        </w:rPr>
        <w:t>) принимает решение о внесении проекта решения о бюджете Тутаевского муниципального округа на очередной финансовый год и плановый период в Муниципальный Совет;</w:t>
      </w:r>
    </w:p>
    <w:p w14:paraId="44FF6BBC" w14:textId="1D3EF7FD" w:rsidR="003C23B7" w:rsidRDefault="00780AD9" w:rsidP="00803411">
      <w:pPr>
        <w:spacing w:after="0"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4</w:t>
      </w:r>
      <w:r w:rsidR="007A69EA" w:rsidRPr="0029310A">
        <w:rPr>
          <w:rFonts w:ascii="Times New Roman" w:hAnsi="Times New Roman" w:cs="Times New Roman"/>
          <w:sz w:val="28"/>
          <w:szCs w:val="28"/>
        </w:rPr>
        <w:t>) вносит на рассмотрение Муниципального Совета проект бюджета Тутаевского муниципального округа на очередной финансовый год и плановый период с необходимыми документами и материалами, проекты решений о внесении изменений в решение</w:t>
      </w:r>
      <w:r w:rsidR="00FC1606" w:rsidRPr="0029310A">
        <w:rPr>
          <w:rFonts w:ascii="Times New Roman" w:hAnsi="Times New Roman" w:cs="Times New Roman"/>
          <w:sz w:val="28"/>
          <w:szCs w:val="28"/>
        </w:rPr>
        <w:t xml:space="preserve"> о бюджете Тутаевского муниципального округа на очередной финансовый год и плановый период, а также отчет об исполнении бюджета Тутаевского муниципального округа</w:t>
      </w:r>
      <w:r w:rsidR="003C23B7" w:rsidRPr="0029310A">
        <w:rPr>
          <w:rFonts w:ascii="Times New Roman" w:hAnsi="Times New Roman" w:cs="Times New Roman"/>
          <w:sz w:val="28"/>
          <w:szCs w:val="28"/>
        </w:rPr>
        <w:t>;</w:t>
      </w:r>
    </w:p>
    <w:p w14:paraId="5EF6A3E8" w14:textId="1AF0656F" w:rsidR="005D1E68" w:rsidRPr="005D1E68" w:rsidRDefault="00780AD9" w:rsidP="00803411">
      <w:pPr>
        <w:spacing w:after="0"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5</w:t>
      </w:r>
      <w:r w:rsidR="003C23B7">
        <w:rPr>
          <w:rFonts w:ascii="Times New Roman" w:hAnsi="Times New Roman" w:cs="Times New Roman"/>
          <w:sz w:val="28"/>
          <w:szCs w:val="28"/>
        </w:rPr>
        <w:t>) осуществляет иные бюджетные полномочия в соответствии с Бюджетным кодексом Российской Федерации, Уставом Тутаевского муниципального округа, настоящим Положением и принимаемыми в соответствии с ними муниципальными правовыми актами, регулирующими бюджетные правоотношения.</w:t>
      </w:r>
      <w:r w:rsidR="005D1E68" w:rsidRPr="005D1E68">
        <w:rPr>
          <w:rFonts w:ascii="Times New Roman" w:hAnsi="Times New Roman" w:cs="Times New Roman"/>
          <w:sz w:val="28"/>
          <w:szCs w:val="28"/>
        </w:rPr>
        <w:t xml:space="preserve"> </w:t>
      </w:r>
    </w:p>
    <w:p w14:paraId="36FAD7F8" w14:textId="77777777" w:rsidR="005D1E68" w:rsidRPr="005D1E68" w:rsidRDefault="005D1E68" w:rsidP="00803411">
      <w:pPr>
        <w:spacing w:after="0" w:line="360" w:lineRule="auto"/>
        <w:ind w:firstLine="851"/>
        <w:contextualSpacing/>
        <w:jc w:val="both"/>
        <w:rPr>
          <w:rFonts w:ascii="Times New Roman" w:hAnsi="Times New Roman" w:cs="Times New Roman"/>
          <w:sz w:val="28"/>
          <w:szCs w:val="28"/>
        </w:rPr>
      </w:pPr>
      <w:r w:rsidRPr="005D1E68">
        <w:rPr>
          <w:rFonts w:ascii="Times New Roman" w:hAnsi="Times New Roman" w:cs="Times New Roman"/>
          <w:sz w:val="28"/>
          <w:szCs w:val="28"/>
        </w:rPr>
        <w:t xml:space="preserve">3. Администрация: </w:t>
      </w:r>
    </w:p>
    <w:p w14:paraId="161AD349" w14:textId="05437E04" w:rsidR="007E5A2F" w:rsidRDefault="005D1E68" w:rsidP="00803411">
      <w:pPr>
        <w:spacing w:after="0" w:line="360" w:lineRule="auto"/>
        <w:ind w:firstLine="851"/>
        <w:contextualSpacing/>
        <w:jc w:val="both"/>
        <w:rPr>
          <w:rFonts w:ascii="Times New Roman" w:hAnsi="Times New Roman" w:cs="Times New Roman"/>
          <w:sz w:val="28"/>
          <w:szCs w:val="28"/>
        </w:rPr>
      </w:pPr>
      <w:r w:rsidRPr="005D1E68">
        <w:rPr>
          <w:rFonts w:ascii="Times New Roman" w:hAnsi="Times New Roman" w:cs="Times New Roman"/>
          <w:sz w:val="28"/>
          <w:szCs w:val="28"/>
        </w:rPr>
        <w:t>1)</w:t>
      </w:r>
      <w:r w:rsidR="007E5A2F">
        <w:rPr>
          <w:rFonts w:ascii="Times New Roman" w:hAnsi="Times New Roman" w:cs="Times New Roman"/>
          <w:sz w:val="28"/>
          <w:szCs w:val="28"/>
        </w:rPr>
        <w:t xml:space="preserve"> устанавливает порядок и сроки составления проекта бюджета Тутаевского муниципального округа на очередной финансовый год и плановый период;</w:t>
      </w:r>
    </w:p>
    <w:p w14:paraId="503C1305" w14:textId="0C029C9A" w:rsidR="005D1E68" w:rsidRPr="005D1E68" w:rsidRDefault="007E5A2F" w:rsidP="00803411">
      <w:pPr>
        <w:spacing w:after="0"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2)</w:t>
      </w:r>
      <w:r w:rsidR="005D1E68" w:rsidRPr="005D1E68">
        <w:rPr>
          <w:rFonts w:ascii="Times New Roman" w:hAnsi="Times New Roman" w:cs="Times New Roman"/>
          <w:sz w:val="28"/>
          <w:szCs w:val="28"/>
        </w:rPr>
        <w:t xml:space="preserve"> обеспечивает составление проекта бюджета; </w:t>
      </w:r>
    </w:p>
    <w:p w14:paraId="2BB27D0F" w14:textId="5E31BE93" w:rsidR="005D1E68" w:rsidRPr="005D1E68" w:rsidRDefault="007E5A2F" w:rsidP="00803411">
      <w:pPr>
        <w:spacing w:after="0"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3</w:t>
      </w:r>
      <w:r w:rsidR="005D1E68" w:rsidRPr="005D1E68">
        <w:rPr>
          <w:rFonts w:ascii="Times New Roman" w:hAnsi="Times New Roman" w:cs="Times New Roman"/>
          <w:sz w:val="28"/>
          <w:szCs w:val="28"/>
        </w:rPr>
        <w:t xml:space="preserve">) обеспечивает исполнение бюджета и составление бюджетной отчетности; </w:t>
      </w:r>
    </w:p>
    <w:p w14:paraId="5E8660D5" w14:textId="02BC13D5" w:rsidR="000D0672" w:rsidRPr="008A60F5" w:rsidRDefault="007E5A2F" w:rsidP="00803411">
      <w:pPr>
        <w:spacing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lastRenderedPageBreak/>
        <w:t>4</w:t>
      </w:r>
      <w:r w:rsidR="00356E3D">
        <w:rPr>
          <w:rFonts w:ascii="Times New Roman" w:hAnsi="Times New Roman" w:cs="Times New Roman"/>
          <w:sz w:val="28"/>
          <w:szCs w:val="28"/>
        </w:rPr>
        <w:t>)</w:t>
      </w:r>
      <w:r w:rsidR="000D0672" w:rsidRPr="008A60F5">
        <w:rPr>
          <w:rFonts w:ascii="Times New Roman" w:hAnsi="Times New Roman" w:cs="Times New Roman"/>
          <w:sz w:val="28"/>
          <w:szCs w:val="28"/>
        </w:rPr>
        <w:t> устанавливает порядок разработки и утверждения, период действия, а также требования к составу и содержанию бюджетного прогноза муниципального образования на долгосрочный период;</w:t>
      </w:r>
    </w:p>
    <w:p w14:paraId="25165ACF" w14:textId="4166DE06" w:rsidR="007E5A2F" w:rsidRDefault="007E5A2F" w:rsidP="00803411">
      <w:pPr>
        <w:spacing w:after="0"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5) устанавливает порядок разработки прогноза социально-экономического развития Тутаевского муниципального округа;</w:t>
      </w:r>
    </w:p>
    <w:p w14:paraId="42C9D388" w14:textId="66F48276" w:rsidR="007E5A2F" w:rsidRDefault="007E5A2F" w:rsidP="00803411">
      <w:pPr>
        <w:spacing w:after="0"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6) составляет прогноз социально-экономического развития Тутаевского муниципального округа;</w:t>
      </w:r>
    </w:p>
    <w:p w14:paraId="31C32077" w14:textId="4FE81AC8" w:rsidR="00B363FD" w:rsidRDefault="007E5A2F" w:rsidP="00803411">
      <w:pPr>
        <w:spacing w:after="0"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7) устанавливает </w:t>
      </w:r>
      <w:r w:rsidR="00B363FD">
        <w:rPr>
          <w:rFonts w:ascii="Times New Roman" w:hAnsi="Times New Roman" w:cs="Times New Roman"/>
          <w:sz w:val="28"/>
          <w:szCs w:val="28"/>
        </w:rPr>
        <w:t>порядок разработки, реализации и оценки эффективности муниципальных программ, муниципальных целевых программ, ведомственных целевых программ;</w:t>
      </w:r>
    </w:p>
    <w:p w14:paraId="0E61180D" w14:textId="77777777" w:rsidR="00780AD9" w:rsidRDefault="00B363FD" w:rsidP="00803411">
      <w:pPr>
        <w:spacing w:after="0"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8) утверждает муниципальные программы</w:t>
      </w:r>
      <w:r w:rsidR="00780AD9">
        <w:rPr>
          <w:rFonts w:ascii="Times New Roman" w:hAnsi="Times New Roman" w:cs="Times New Roman"/>
          <w:sz w:val="28"/>
          <w:szCs w:val="28"/>
        </w:rPr>
        <w:t>, муниципальные целевые программы, ведомственные целевые программы;</w:t>
      </w:r>
    </w:p>
    <w:p w14:paraId="332755C5" w14:textId="14A34E78" w:rsidR="007E5A2F" w:rsidRDefault="00780AD9" w:rsidP="00803411">
      <w:pPr>
        <w:spacing w:after="0"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9) определяет порядок формирования муниципального задания и его финансового обеспечения;</w:t>
      </w:r>
      <w:r w:rsidR="007E5A2F">
        <w:rPr>
          <w:rFonts w:ascii="Times New Roman" w:hAnsi="Times New Roman" w:cs="Times New Roman"/>
          <w:sz w:val="28"/>
          <w:szCs w:val="28"/>
        </w:rPr>
        <w:t xml:space="preserve"> </w:t>
      </w:r>
    </w:p>
    <w:p w14:paraId="0B89E600" w14:textId="7FAFB5FD" w:rsidR="000D0672" w:rsidRPr="00356E3D" w:rsidRDefault="00C8228A" w:rsidP="00C8228A">
      <w:pPr>
        <w:spacing w:after="0"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10</w:t>
      </w:r>
      <w:r w:rsidR="00356E3D" w:rsidRPr="00356E3D">
        <w:rPr>
          <w:rFonts w:ascii="Times New Roman" w:hAnsi="Times New Roman" w:cs="Times New Roman"/>
          <w:sz w:val="28"/>
          <w:szCs w:val="28"/>
        </w:rPr>
        <w:t>)</w:t>
      </w:r>
      <w:r w:rsidR="000D0672" w:rsidRPr="00356E3D">
        <w:rPr>
          <w:rFonts w:ascii="Times New Roman" w:hAnsi="Times New Roman" w:cs="Times New Roman"/>
          <w:sz w:val="28"/>
          <w:szCs w:val="28"/>
        </w:rPr>
        <w:t> разрабатывает и утверждает методики распределения и (или) порядки предоставления межбюджетных трансфертов;</w:t>
      </w:r>
    </w:p>
    <w:p w14:paraId="34A51B68" w14:textId="164B1F2E" w:rsidR="000D0672" w:rsidRPr="00356E3D" w:rsidRDefault="00C8228A" w:rsidP="00C8228A">
      <w:pPr>
        <w:spacing w:after="0"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11</w:t>
      </w:r>
      <w:r w:rsidR="00356E3D" w:rsidRPr="00356E3D">
        <w:rPr>
          <w:rFonts w:ascii="Times New Roman" w:hAnsi="Times New Roman" w:cs="Times New Roman"/>
          <w:sz w:val="28"/>
          <w:szCs w:val="28"/>
        </w:rPr>
        <w:t>)</w:t>
      </w:r>
      <w:r w:rsidR="000D0672" w:rsidRPr="00356E3D">
        <w:rPr>
          <w:rFonts w:ascii="Times New Roman" w:hAnsi="Times New Roman" w:cs="Times New Roman"/>
          <w:sz w:val="28"/>
          <w:szCs w:val="28"/>
        </w:rPr>
        <w:t> утверждает порядок осуществления муниципальных заимствований, обслуживания и управления муниципальным долгом;</w:t>
      </w:r>
    </w:p>
    <w:p w14:paraId="64A1C6B3" w14:textId="51481ED2" w:rsidR="00356E3D" w:rsidRPr="00356E3D" w:rsidRDefault="00C8228A" w:rsidP="00C8228A">
      <w:pPr>
        <w:spacing w:after="0"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12</w:t>
      </w:r>
      <w:r w:rsidR="00356E3D" w:rsidRPr="00356E3D">
        <w:rPr>
          <w:rFonts w:ascii="Times New Roman" w:hAnsi="Times New Roman" w:cs="Times New Roman"/>
          <w:sz w:val="28"/>
          <w:szCs w:val="28"/>
        </w:rPr>
        <w:t>) утверждает порядок ведения муниципальной долговой книги;</w:t>
      </w:r>
    </w:p>
    <w:p w14:paraId="08A757ED" w14:textId="45437085" w:rsidR="000D0672" w:rsidRPr="00356E3D" w:rsidRDefault="00C8228A" w:rsidP="00C8228A">
      <w:pPr>
        <w:spacing w:after="0"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1</w:t>
      </w:r>
      <w:r w:rsidR="0029288B">
        <w:rPr>
          <w:rFonts w:ascii="Times New Roman" w:hAnsi="Times New Roman" w:cs="Times New Roman"/>
          <w:sz w:val="28"/>
          <w:szCs w:val="28"/>
        </w:rPr>
        <w:t>3</w:t>
      </w:r>
      <w:r w:rsidR="00356E3D" w:rsidRPr="00356E3D">
        <w:rPr>
          <w:rFonts w:ascii="Times New Roman" w:hAnsi="Times New Roman" w:cs="Times New Roman"/>
          <w:sz w:val="28"/>
          <w:szCs w:val="28"/>
        </w:rPr>
        <w:t>)</w:t>
      </w:r>
      <w:r w:rsidR="000D0672" w:rsidRPr="00356E3D">
        <w:rPr>
          <w:rFonts w:ascii="Times New Roman" w:hAnsi="Times New Roman" w:cs="Times New Roman"/>
          <w:sz w:val="28"/>
          <w:szCs w:val="28"/>
        </w:rPr>
        <w:t> утверждает порядок предоставления муниципальных гарантий;</w:t>
      </w:r>
    </w:p>
    <w:p w14:paraId="16E4D054" w14:textId="0F0C4B2E" w:rsidR="000D0672" w:rsidRPr="00356E3D" w:rsidRDefault="00356E3D" w:rsidP="00C8228A">
      <w:pPr>
        <w:pStyle w:val="ConsPlusNormal"/>
        <w:spacing w:line="360" w:lineRule="auto"/>
        <w:ind w:firstLine="851"/>
        <w:contextualSpacing/>
        <w:jc w:val="both"/>
      </w:pPr>
      <w:r w:rsidRPr="00356E3D">
        <w:t>1</w:t>
      </w:r>
      <w:r w:rsidR="0029288B">
        <w:t>4</w:t>
      </w:r>
      <w:r w:rsidRPr="00356E3D">
        <w:t>)</w:t>
      </w:r>
      <w:r w:rsidR="000D0672" w:rsidRPr="00356E3D">
        <w:t> предоставляет муниципальные гарантии;</w:t>
      </w:r>
    </w:p>
    <w:p w14:paraId="061BBE08" w14:textId="356B9FB8" w:rsidR="005D1E68" w:rsidRPr="005D1E68" w:rsidRDefault="00C8228A" w:rsidP="00C8228A">
      <w:pPr>
        <w:spacing w:after="0"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1</w:t>
      </w:r>
      <w:r w:rsidR="0029288B">
        <w:rPr>
          <w:rFonts w:ascii="Times New Roman" w:hAnsi="Times New Roman" w:cs="Times New Roman"/>
          <w:sz w:val="28"/>
          <w:szCs w:val="28"/>
        </w:rPr>
        <w:t>5</w:t>
      </w:r>
      <w:r w:rsidR="005D1E68" w:rsidRPr="005D1E68">
        <w:rPr>
          <w:rFonts w:ascii="Times New Roman" w:hAnsi="Times New Roman" w:cs="Times New Roman"/>
          <w:sz w:val="28"/>
          <w:szCs w:val="28"/>
        </w:rPr>
        <w:t xml:space="preserve">) осуществляет иные бюджетные полномочия в соответствии с бюджетным законодательством Российской Федерации и принятыми в соответствии с ним муниципальными правовыми актами, регулирующими бюджетные отношения. </w:t>
      </w:r>
    </w:p>
    <w:p w14:paraId="7155F539" w14:textId="77777777" w:rsidR="005D1E68" w:rsidRPr="005D1E68" w:rsidRDefault="005D1E68" w:rsidP="00803411">
      <w:pPr>
        <w:spacing w:after="0" w:line="360" w:lineRule="auto"/>
        <w:ind w:firstLine="851"/>
        <w:contextualSpacing/>
        <w:jc w:val="both"/>
        <w:rPr>
          <w:rFonts w:ascii="Times New Roman" w:hAnsi="Times New Roman" w:cs="Times New Roman"/>
          <w:sz w:val="28"/>
          <w:szCs w:val="28"/>
        </w:rPr>
      </w:pPr>
      <w:r w:rsidRPr="005D1E68">
        <w:rPr>
          <w:rFonts w:ascii="Times New Roman" w:hAnsi="Times New Roman" w:cs="Times New Roman"/>
          <w:sz w:val="28"/>
          <w:szCs w:val="28"/>
        </w:rPr>
        <w:t xml:space="preserve">4. Финансовый орган: </w:t>
      </w:r>
    </w:p>
    <w:p w14:paraId="09AD6E04" w14:textId="74207B06" w:rsidR="005D1E68" w:rsidRPr="00160BEE" w:rsidRDefault="005D1E68" w:rsidP="00803411">
      <w:pPr>
        <w:spacing w:after="0" w:line="360" w:lineRule="auto"/>
        <w:ind w:firstLine="851"/>
        <w:contextualSpacing/>
        <w:jc w:val="both"/>
        <w:rPr>
          <w:rFonts w:ascii="Times New Roman" w:hAnsi="Times New Roman" w:cs="Times New Roman"/>
          <w:sz w:val="28"/>
          <w:szCs w:val="28"/>
        </w:rPr>
      </w:pPr>
      <w:r w:rsidRPr="00160BEE">
        <w:rPr>
          <w:rFonts w:ascii="Times New Roman" w:hAnsi="Times New Roman" w:cs="Times New Roman"/>
          <w:sz w:val="28"/>
          <w:szCs w:val="28"/>
        </w:rPr>
        <w:t>1) составляет проект бюджета</w:t>
      </w:r>
      <w:r w:rsidR="00CB4B95">
        <w:rPr>
          <w:rFonts w:ascii="Times New Roman" w:hAnsi="Times New Roman" w:cs="Times New Roman"/>
          <w:sz w:val="28"/>
          <w:szCs w:val="28"/>
        </w:rPr>
        <w:t xml:space="preserve"> Тутаевского муниципального округа</w:t>
      </w:r>
      <w:r w:rsidR="00160BEE" w:rsidRPr="00160BEE">
        <w:rPr>
          <w:rFonts w:ascii="Times New Roman" w:hAnsi="Times New Roman" w:cs="Times New Roman"/>
          <w:sz w:val="28"/>
          <w:szCs w:val="28"/>
        </w:rPr>
        <w:t xml:space="preserve"> </w:t>
      </w:r>
      <w:r w:rsidR="00CB4B95">
        <w:rPr>
          <w:rFonts w:ascii="Times New Roman" w:hAnsi="Times New Roman" w:cs="Times New Roman"/>
          <w:sz w:val="28"/>
          <w:szCs w:val="28"/>
        </w:rPr>
        <w:t>на очередной финансовый год и плановый период</w:t>
      </w:r>
      <w:r w:rsidRPr="00160BEE">
        <w:rPr>
          <w:rFonts w:ascii="Times New Roman" w:hAnsi="Times New Roman" w:cs="Times New Roman"/>
          <w:sz w:val="28"/>
          <w:szCs w:val="28"/>
        </w:rPr>
        <w:t xml:space="preserve">; </w:t>
      </w:r>
    </w:p>
    <w:p w14:paraId="5D624EEA" w14:textId="77777777" w:rsidR="005D1E68" w:rsidRPr="005D1E68" w:rsidRDefault="005D1E68" w:rsidP="00803411">
      <w:pPr>
        <w:spacing w:after="0" w:line="360" w:lineRule="auto"/>
        <w:ind w:firstLine="851"/>
        <w:contextualSpacing/>
        <w:jc w:val="both"/>
        <w:rPr>
          <w:rFonts w:ascii="Times New Roman" w:hAnsi="Times New Roman" w:cs="Times New Roman"/>
          <w:sz w:val="28"/>
          <w:szCs w:val="28"/>
        </w:rPr>
      </w:pPr>
      <w:r w:rsidRPr="005D1E68">
        <w:rPr>
          <w:rFonts w:ascii="Times New Roman" w:hAnsi="Times New Roman" w:cs="Times New Roman"/>
          <w:sz w:val="28"/>
          <w:szCs w:val="28"/>
        </w:rPr>
        <w:t xml:space="preserve">2) организует исполнение бюджета; </w:t>
      </w:r>
    </w:p>
    <w:p w14:paraId="1F7A6171" w14:textId="77777777" w:rsidR="005D1E68" w:rsidRPr="005D1E68" w:rsidRDefault="005D1E68" w:rsidP="00803411">
      <w:pPr>
        <w:spacing w:after="0" w:line="360" w:lineRule="auto"/>
        <w:ind w:firstLine="851"/>
        <w:contextualSpacing/>
        <w:jc w:val="both"/>
        <w:rPr>
          <w:rFonts w:ascii="Times New Roman" w:hAnsi="Times New Roman" w:cs="Times New Roman"/>
          <w:sz w:val="28"/>
          <w:szCs w:val="28"/>
        </w:rPr>
      </w:pPr>
      <w:r w:rsidRPr="005D1E68">
        <w:rPr>
          <w:rFonts w:ascii="Times New Roman" w:hAnsi="Times New Roman" w:cs="Times New Roman"/>
          <w:sz w:val="28"/>
          <w:szCs w:val="28"/>
        </w:rPr>
        <w:t xml:space="preserve">3) устанавливает порядок составления бюджетной отчетности; </w:t>
      </w:r>
    </w:p>
    <w:p w14:paraId="1B86D626" w14:textId="77777777" w:rsidR="00CB4B95" w:rsidRDefault="005D1E68" w:rsidP="00803411">
      <w:pPr>
        <w:spacing w:after="0" w:line="360" w:lineRule="auto"/>
        <w:ind w:firstLine="851"/>
        <w:contextualSpacing/>
        <w:jc w:val="both"/>
        <w:rPr>
          <w:rFonts w:ascii="Times New Roman" w:hAnsi="Times New Roman" w:cs="Times New Roman"/>
          <w:sz w:val="28"/>
          <w:szCs w:val="28"/>
        </w:rPr>
      </w:pPr>
      <w:r w:rsidRPr="005D1E68">
        <w:rPr>
          <w:rFonts w:ascii="Times New Roman" w:hAnsi="Times New Roman" w:cs="Times New Roman"/>
          <w:sz w:val="28"/>
          <w:szCs w:val="28"/>
        </w:rPr>
        <w:lastRenderedPageBreak/>
        <w:t>4) составляет ежемесячный отчет о кассовом исполнении бюджета;</w:t>
      </w:r>
    </w:p>
    <w:p w14:paraId="470F7F21" w14:textId="77777777" w:rsidR="00CB4B95" w:rsidRDefault="00CB4B95" w:rsidP="00803411">
      <w:pPr>
        <w:spacing w:after="0"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5) осуществляет подготовку проектов решений Муниципального Совета о внесении изменений в решение о бюджете Тутаевского муниципального округа</w:t>
      </w:r>
      <w:r w:rsidRPr="00160BEE">
        <w:rPr>
          <w:rFonts w:ascii="Times New Roman" w:hAnsi="Times New Roman" w:cs="Times New Roman"/>
          <w:sz w:val="28"/>
          <w:szCs w:val="28"/>
        </w:rPr>
        <w:t xml:space="preserve"> </w:t>
      </w:r>
      <w:r>
        <w:rPr>
          <w:rFonts w:ascii="Times New Roman" w:hAnsi="Times New Roman" w:cs="Times New Roman"/>
          <w:sz w:val="28"/>
          <w:szCs w:val="28"/>
        </w:rPr>
        <w:t>на очередной финансовый год и плановый период;</w:t>
      </w:r>
    </w:p>
    <w:p w14:paraId="6B41C749" w14:textId="5CBD12BE" w:rsidR="00CB4B95" w:rsidRDefault="00CB4B95" w:rsidP="00803411">
      <w:pPr>
        <w:spacing w:after="0"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6) осуществляет управление муниципальным долгом, ведет муниципальную </w:t>
      </w:r>
      <w:r w:rsidR="00B567AD">
        <w:rPr>
          <w:rFonts w:ascii="Times New Roman" w:hAnsi="Times New Roman" w:cs="Times New Roman"/>
          <w:sz w:val="28"/>
          <w:szCs w:val="28"/>
        </w:rPr>
        <w:t>долговую книгу;</w:t>
      </w:r>
    </w:p>
    <w:p w14:paraId="74D6E561" w14:textId="46BD9088" w:rsidR="00B567AD" w:rsidRDefault="00B567AD" w:rsidP="00803411">
      <w:pPr>
        <w:spacing w:after="0"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7) разрабатывает программу муниципальных внутренних заимствований, условия выпуска и размещения муниципальных займов;</w:t>
      </w:r>
    </w:p>
    <w:p w14:paraId="0465AC0B" w14:textId="2581E260" w:rsidR="00B567AD" w:rsidRDefault="00B567AD" w:rsidP="00803411">
      <w:pPr>
        <w:spacing w:after="0"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8) осуществляет муниципальные внутренние заимствования от имени Тутаевского муниципального округа;</w:t>
      </w:r>
    </w:p>
    <w:p w14:paraId="6E20BD54" w14:textId="11874080" w:rsidR="00B567AD" w:rsidRDefault="00B567AD" w:rsidP="00803411">
      <w:pPr>
        <w:spacing w:after="0"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9) исполняет судебные акты по искам к Тутаевскому муниципальному округу в порядке, предусмотренном Бюджетным кодексом Российской Федерации;</w:t>
      </w:r>
    </w:p>
    <w:p w14:paraId="0FAF5936" w14:textId="6582CB70" w:rsidR="00B567AD" w:rsidRDefault="00B567AD" w:rsidP="00803411">
      <w:pPr>
        <w:spacing w:after="0"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10) ведет учет и осуществляет хранение исполнительных документов, предусматривающих обращение взыскания на средства бюджета Тутаевского муниципального округа;</w:t>
      </w:r>
    </w:p>
    <w:p w14:paraId="4F3E9AB1" w14:textId="7A899FE6" w:rsidR="005D1E68" w:rsidRPr="005D1E68" w:rsidRDefault="00D328CF" w:rsidP="00803411">
      <w:pPr>
        <w:spacing w:after="0"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11</w:t>
      </w:r>
      <w:r w:rsidR="005D1E68" w:rsidRPr="005D1E68">
        <w:rPr>
          <w:rFonts w:ascii="Times New Roman" w:hAnsi="Times New Roman" w:cs="Times New Roman"/>
          <w:sz w:val="28"/>
          <w:szCs w:val="28"/>
        </w:rPr>
        <w:t xml:space="preserve">) осуществляет иные бюджетные полномочия в соответствии с бюджетным законодательством Российской Федерации и принятыми в соответствии с ним муниципальными правовыми актами, регулирующими бюджетные правоотношения. </w:t>
      </w:r>
    </w:p>
    <w:p w14:paraId="2FC1500B" w14:textId="2C5118B7" w:rsidR="005D1E68" w:rsidRPr="00A077C4" w:rsidRDefault="005D1E68" w:rsidP="00803411">
      <w:pPr>
        <w:spacing w:after="0" w:line="360" w:lineRule="auto"/>
        <w:ind w:firstLine="851"/>
        <w:contextualSpacing/>
        <w:jc w:val="both"/>
        <w:rPr>
          <w:rFonts w:ascii="Times New Roman" w:hAnsi="Times New Roman" w:cs="Times New Roman"/>
          <w:sz w:val="28"/>
          <w:szCs w:val="28"/>
        </w:rPr>
      </w:pPr>
      <w:r w:rsidRPr="00A077C4">
        <w:rPr>
          <w:rFonts w:ascii="Times New Roman" w:hAnsi="Times New Roman" w:cs="Times New Roman"/>
          <w:sz w:val="28"/>
          <w:szCs w:val="28"/>
        </w:rPr>
        <w:t xml:space="preserve">5. Контрольно-счетная </w:t>
      </w:r>
      <w:r w:rsidR="00AE60F0" w:rsidRPr="00A077C4">
        <w:rPr>
          <w:rFonts w:ascii="Times New Roman" w:hAnsi="Times New Roman" w:cs="Times New Roman"/>
          <w:sz w:val="28"/>
          <w:szCs w:val="28"/>
        </w:rPr>
        <w:t>палата</w:t>
      </w:r>
      <w:r w:rsidR="005646B7">
        <w:rPr>
          <w:rFonts w:ascii="Times New Roman" w:hAnsi="Times New Roman" w:cs="Times New Roman"/>
          <w:sz w:val="28"/>
          <w:szCs w:val="28"/>
        </w:rPr>
        <w:t>:</w:t>
      </w:r>
      <w:r w:rsidRPr="00A077C4">
        <w:rPr>
          <w:rFonts w:ascii="Times New Roman" w:hAnsi="Times New Roman" w:cs="Times New Roman"/>
          <w:sz w:val="28"/>
          <w:szCs w:val="28"/>
        </w:rPr>
        <w:t xml:space="preserve"> </w:t>
      </w:r>
    </w:p>
    <w:p w14:paraId="5C245010" w14:textId="77777777" w:rsidR="00375720" w:rsidRPr="00A077C4" w:rsidRDefault="005D1E68" w:rsidP="00803411">
      <w:pPr>
        <w:spacing w:after="0" w:line="360" w:lineRule="auto"/>
        <w:ind w:firstLine="851"/>
        <w:contextualSpacing/>
        <w:jc w:val="both"/>
        <w:rPr>
          <w:rFonts w:ascii="Times New Roman" w:hAnsi="Times New Roman" w:cs="Times New Roman"/>
          <w:sz w:val="28"/>
          <w:szCs w:val="28"/>
        </w:rPr>
      </w:pPr>
      <w:r w:rsidRPr="00A077C4">
        <w:rPr>
          <w:rFonts w:ascii="Times New Roman" w:hAnsi="Times New Roman" w:cs="Times New Roman"/>
          <w:sz w:val="28"/>
          <w:szCs w:val="28"/>
        </w:rPr>
        <w:t xml:space="preserve">1) </w:t>
      </w:r>
      <w:r w:rsidR="00375720" w:rsidRPr="00A077C4">
        <w:rPr>
          <w:rFonts w:ascii="Times New Roman" w:hAnsi="Times New Roman" w:cs="Times New Roman"/>
          <w:sz w:val="28"/>
          <w:szCs w:val="28"/>
        </w:rPr>
        <w:t>осуществляет контроль за исполнением бюджета Тутаевского муниципального округа;</w:t>
      </w:r>
    </w:p>
    <w:p w14:paraId="781836AE" w14:textId="77777777" w:rsidR="00375720" w:rsidRPr="00A077C4" w:rsidRDefault="00375720" w:rsidP="00803411">
      <w:pPr>
        <w:spacing w:after="0" w:line="360" w:lineRule="auto"/>
        <w:ind w:firstLine="851"/>
        <w:contextualSpacing/>
        <w:jc w:val="both"/>
        <w:rPr>
          <w:rFonts w:ascii="Times New Roman" w:hAnsi="Times New Roman" w:cs="Times New Roman"/>
          <w:sz w:val="28"/>
          <w:szCs w:val="28"/>
        </w:rPr>
      </w:pPr>
      <w:r w:rsidRPr="00A077C4">
        <w:rPr>
          <w:rFonts w:ascii="Times New Roman" w:hAnsi="Times New Roman" w:cs="Times New Roman"/>
          <w:sz w:val="28"/>
          <w:szCs w:val="28"/>
        </w:rPr>
        <w:t>2) проводит экспертизу проектов бюджета Тутаевского муниципального округа;</w:t>
      </w:r>
    </w:p>
    <w:p w14:paraId="17442A19" w14:textId="77777777" w:rsidR="00375720" w:rsidRPr="00A077C4" w:rsidRDefault="00375720" w:rsidP="00803411">
      <w:pPr>
        <w:spacing w:after="0" w:line="360" w:lineRule="auto"/>
        <w:ind w:firstLine="851"/>
        <w:contextualSpacing/>
        <w:jc w:val="both"/>
        <w:rPr>
          <w:rFonts w:ascii="Times New Roman" w:hAnsi="Times New Roman" w:cs="Times New Roman"/>
          <w:sz w:val="28"/>
          <w:szCs w:val="28"/>
        </w:rPr>
      </w:pPr>
      <w:r w:rsidRPr="00A077C4">
        <w:rPr>
          <w:rFonts w:ascii="Times New Roman" w:hAnsi="Times New Roman" w:cs="Times New Roman"/>
          <w:sz w:val="28"/>
          <w:szCs w:val="28"/>
        </w:rPr>
        <w:t>3) проводит внешнюю проверку годового отчета об исполнении бюджета Тутаевского муниципального округа;</w:t>
      </w:r>
    </w:p>
    <w:p w14:paraId="33A8E72F" w14:textId="77777777" w:rsidR="00375720" w:rsidRPr="00A077C4" w:rsidRDefault="00375720" w:rsidP="00803411">
      <w:pPr>
        <w:spacing w:after="0" w:line="360" w:lineRule="auto"/>
        <w:ind w:firstLine="851"/>
        <w:contextualSpacing/>
        <w:jc w:val="both"/>
        <w:rPr>
          <w:rFonts w:ascii="Times New Roman" w:hAnsi="Times New Roman" w:cs="Times New Roman"/>
          <w:sz w:val="28"/>
          <w:szCs w:val="28"/>
        </w:rPr>
      </w:pPr>
      <w:r w:rsidRPr="00A077C4">
        <w:rPr>
          <w:rFonts w:ascii="Times New Roman" w:hAnsi="Times New Roman" w:cs="Times New Roman"/>
          <w:sz w:val="28"/>
          <w:szCs w:val="28"/>
        </w:rPr>
        <w:t>4) организует и осуществляет контроль за законностью, результативностью использования средств бюджета Тутаевского муниципального округа;</w:t>
      </w:r>
    </w:p>
    <w:p w14:paraId="0E2D0DA4" w14:textId="77777777" w:rsidR="00375720" w:rsidRPr="00A077C4" w:rsidRDefault="00375720" w:rsidP="00803411">
      <w:pPr>
        <w:spacing w:after="0" w:line="360" w:lineRule="auto"/>
        <w:ind w:firstLine="851"/>
        <w:contextualSpacing/>
        <w:jc w:val="both"/>
        <w:rPr>
          <w:rFonts w:ascii="Times New Roman" w:hAnsi="Times New Roman" w:cs="Times New Roman"/>
          <w:sz w:val="28"/>
          <w:szCs w:val="28"/>
        </w:rPr>
      </w:pPr>
      <w:r w:rsidRPr="00A077C4">
        <w:rPr>
          <w:rFonts w:ascii="Times New Roman" w:hAnsi="Times New Roman" w:cs="Times New Roman"/>
          <w:sz w:val="28"/>
          <w:szCs w:val="28"/>
        </w:rPr>
        <w:lastRenderedPageBreak/>
        <w:t>5) осуществляет контроль за соблюдением установленного порядка управления и распоряжения имуществом, находящимся в муниципальной собственности, в том числе охраняемыми результатами интеллектуальной деятельности и средствами индивидуализации, принадлежащими муниципальному образованию;</w:t>
      </w:r>
    </w:p>
    <w:p w14:paraId="2628845F" w14:textId="79A2C886" w:rsidR="005D1E68" w:rsidRPr="00A077C4" w:rsidRDefault="00375720" w:rsidP="00803411">
      <w:pPr>
        <w:spacing w:after="0" w:line="360" w:lineRule="auto"/>
        <w:ind w:firstLine="851"/>
        <w:contextualSpacing/>
        <w:jc w:val="both"/>
        <w:rPr>
          <w:rFonts w:ascii="Times New Roman" w:hAnsi="Times New Roman" w:cs="Times New Roman"/>
          <w:sz w:val="28"/>
          <w:szCs w:val="28"/>
        </w:rPr>
      </w:pPr>
      <w:r w:rsidRPr="00A077C4">
        <w:rPr>
          <w:rFonts w:ascii="Times New Roman" w:hAnsi="Times New Roman" w:cs="Times New Roman"/>
          <w:sz w:val="28"/>
          <w:szCs w:val="28"/>
        </w:rPr>
        <w:t xml:space="preserve">6) </w:t>
      </w:r>
      <w:r w:rsidR="00A077C4" w:rsidRPr="00A077C4">
        <w:rPr>
          <w:rFonts w:ascii="Times New Roman" w:hAnsi="Times New Roman" w:cs="Times New Roman"/>
          <w:sz w:val="28"/>
          <w:szCs w:val="28"/>
        </w:rPr>
        <w:t>осуществляет иные полномочия в сфере внешнего муниципального финансового контроля, установленные федеральными законами, законами Ярославской области, Уставом Тутаевского муниципального округа и нормативными правовыми актами Муниципального Совета Тутаевского муниципального округа.</w:t>
      </w:r>
      <w:r w:rsidR="005D1E68" w:rsidRPr="00A077C4">
        <w:rPr>
          <w:rFonts w:ascii="Times New Roman" w:hAnsi="Times New Roman" w:cs="Times New Roman"/>
          <w:sz w:val="28"/>
          <w:szCs w:val="28"/>
        </w:rPr>
        <w:t xml:space="preserve"> </w:t>
      </w:r>
    </w:p>
    <w:p w14:paraId="547330A0" w14:textId="1FEA2C16" w:rsidR="005D1E68" w:rsidRPr="005D1E68" w:rsidRDefault="00087041" w:rsidP="001D4B4B">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6</w:t>
      </w:r>
      <w:r w:rsidR="005D1E68" w:rsidRPr="005D1E68">
        <w:rPr>
          <w:rFonts w:ascii="Times New Roman" w:hAnsi="Times New Roman" w:cs="Times New Roman"/>
          <w:sz w:val="28"/>
          <w:szCs w:val="28"/>
        </w:rPr>
        <w:t xml:space="preserve">. Главный распорядитель бюджетных средств: </w:t>
      </w:r>
    </w:p>
    <w:p w14:paraId="621D4BC1" w14:textId="77777777"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1) обеспечивает результативность,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 </w:t>
      </w:r>
    </w:p>
    <w:p w14:paraId="18F01EF5" w14:textId="77777777"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2) формирует перечень подведомственных ему получателей бюджетных средств; </w:t>
      </w:r>
    </w:p>
    <w:p w14:paraId="4EE04970" w14:textId="77777777"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3) ведет реестр расходных обязательств, подлежащих исполнению в пределах утвержденных ему лимитов бюджетных обязательств и бюджетных ассигнований; </w:t>
      </w:r>
    </w:p>
    <w:p w14:paraId="02CA72F2" w14:textId="4D7CA12C"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4) осуществляет планирование соответствующих расходов бюджета, составляет обоснования бюджетных ассигнований; </w:t>
      </w:r>
    </w:p>
    <w:p w14:paraId="2BA86B6F" w14:textId="77777777"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5) составляет, утверждает и ведет бюджетную роспись, распределяет бюджетные ассигнования, лимиты бюджетных обязательств по подведомственным получателям бюджетных средств и исполняет соответствующую часть расходов бюджета; </w:t>
      </w:r>
    </w:p>
    <w:p w14:paraId="772E39AB" w14:textId="77777777"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6) вносит предложения по формированию и изменению лимитов бюджетных обязательств; </w:t>
      </w:r>
    </w:p>
    <w:p w14:paraId="43675CBE" w14:textId="77777777"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7) вносит предложения по формированию и изменению сводной бюджетной росписи; </w:t>
      </w:r>
    </w:p>
    <w:p w14:paraId="6F5DB62B" w14:textId="77777777"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lastRenderedPageBreak/>
        <w:t xml:space="preserve">8) определяет порядок составления, ведения и утверждения бюджетных смет подведомственных получателей бюджетных средств, являющихся казенными учреждениями; </w:t>
      </w:r>
    </w:p>
    <w:p w14:paraId="792284F5" w14:textId="77777777"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9) формирует и утверждает муниципальные задания; </w:t>
      </w:r>
    </w:p>
    <w:p w14:paraId="3C53963A" w14:textId="77777777" w:rsidR="005D1E68" w:rsidRPr="007C3640" w:rsidRDefault="005D1E68" w:rsidP="001D4B4B">
      <w:pPr>
        <w:spacing w:after="0" w:line="360" w:lineRule="auto"/>
        <w:ind w:firstLine="851"/>
        <w:jc w:val="both"/>
        <w:rPr>
          <w:rFonts w:ascii="Times New Roman" w:hAnsi="Times New Roman" w:cs="Times New Roman"/>
          <w:sz w:val="28"/>
          <w:szCs w:val="28"/>
        </w:rPr>
      </w:pPr>
      <w:r w:rsidRPr="007C3640">
        <w:rPr>
          <w:rFonts w:ascii="Times New Roman" w:hAnsi="Times New Roman" w:cs="Times New Roman"/>
          <w:sz w:val="28"/>
          <w:szCs w:val="28"/>
        </w:rPr>
        <w:t xml:space="preserve">10) обеспечивает соблюдение получателями межбюджетных субсидий, субвенций и иных межбюджетных трансфертов, имеющих целевое назначение, а также иных субсидий и бюджетных инвестиций, определенных Бюджетным кодексом, условий, целей и порядка, установленных при их предоставлении; </w:t>
      </w:r>
    </w:p>
    <w:p w14:paraId="6DB70636" w14:textId="77777777"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11) формирует бюджетную отчетность главного распорядителя бюджетных средств; </w:t>
      </w:r>
    </w:p>
    <w:p w14:paraId="217628F9" w14:textId="77777777"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12) отвечает от имени муниципального образования по денежным обязательствам подведомственных ему получателей бюджетных средств; </w:t>
      </w:r>
    </w:p>
    <w:p w14:paraId="4D0EACE7" w14:textId="77777777"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13) осуществляет внутренний финансовый контроль, направленный на соблюдение установленных в соответствии с бюджетным законодательством Российской Федерации, иными нормативными правовыми актами, регулирующими бюджетные правоотношения, внутренних стандартов и процедур составления и исполнений бюджета по расходам, включая расходы на закупку товаров, работ, услуг для обеспечения государственных (муниципальных) нужд, составления бюджетной отчетности и ведения бюджетного учета этим главным распорядителем бюджетных средств; </w:t>
      </w:r>
    </w:p>
    <w:p w14:paraId="470BE898" w14:textId="77777777"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14) подготавливает и организует меры по повышению экономности и результативности использования бюджетных средств; </w:t>
      </w:r>
    </w:p>
    <w:p w14:paraId="2EE6DE6B" w14:textId="77777777"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15) осуществляет иные бюджетные полномочия в соответствии с бюджетным законодательством Российской Федерации и принятыми в соответствии с ним муниципальными правовыми актами, регулирующими бюджетные правоотношения. </w:t>
      </w:r>
    </w:p>
    <w:p w14:paraId="69EF887C" w14:textId="189EF40C" w:rsidR="005D1E68" w:rsidRPr="005D1E68" w:rsidRDefault="00087041" w:rsidP="001D4B4B">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7</w:t>
      </w:r>
      <w:r w:rsidR="005D1E68" w:rsidRPr="005D1E68">
        <w:rPr>
          <w:rFonts w:ascii="Times New Roman" w:hAnsi="Times New Roman" w:cs="Times New Roman"/>
          <w:sz w:val="28"/>
          <w:szCs w:val="28"/>
        </w:rPr>
        <w:t xml:space="preserve">. Главный администратор доходов бюджета: </w:t>
      </w:r>
    </w:p>
    <w:p w14:paraId="2553E02E" w14:textId="77777777"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1) представляет сведения, необходимые для составления среднесрочного финансового плана и (или) проекта бюджета; </w:t>
      </w:r>
    </w:p>
    <w:p w14:paraId="1DCC041A" w14:textId="77777777"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lastRenderedPageBreak/>
        <w:t xml:space="preserve">2) представляет сведения для составления и ведения кассового плана; </w:t>
      </w:r>
    </w:p>
    <w:p w14:paraId="36C6268C" w14:textId="77777777"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3) формирует и представляет бюджетную отчетность главного администратора доходов бюджета; </w:t>
      </w:r>
    </w:p>
    <w:p w14:paraId="6AC19F2D" w14:textId="77777777"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4) ведет реестр источников доходов бюджета по закрепленным за ним источникам доходов на основании перечня источников доходов бюджетов бюджетной системы Российской Федерации; </w:t>
      </w:r>
    </w:p>
    <w:p w14:paraId="15978792" w14:textId="04166DE9"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5) формирует перечень подведомственных ему администраторов доходов бюджета, </w:t>
      </w:r>
      <w:r w:rsidRPr="00BA0EC8">
        <w:rPr>
          <w:rFonts w:ascii="Times New Roman" w:hAnsi="Times New Roman" w:cs="Times New Roman"/>
          <w:sz w:val="28"/>
          <w:szCs w:val="28"/>
        </w:rPr>
        <w:t>утвержд</w:t>
      </w:r>
      <w:r w:rsidR="00BA0EC8" w:rsidRPr="00BA0EC8">
        <w:rPr>
          <w:rFonts w:ascii="Times New Roman" w:hAnsi="Times New Roman" w:cs="Times New Roman"/>
          <w:sz w:val="28"/>
          <w:szCs w:val="28"/>
        </w:rPr>
        <w:t>ает</w:t>
      </w:r>
      <w:r w:rsidRPr="00BA0EC8">
        <w:rPr>
          <w:rFonts w:ascii="Times New Roman" w:hAnsi="Times New Roman" w:cs="Times New Roman"/>
          <w:sz w:val="28"/>
          <w:szCs w:val="28"/>
        </w:rPr>
        <w:t xml:space="preserve"> методик</w:t>
      </w:r>
      <w:r w:rsidR="00BA0EC8" w:rsidRPr="00BA0EC8">
        <w:rPr>
          <w:rFonts w:ascii="Times New Roman" w:hAnsi="Times New Roman" w:cs="Times New Roman"/>
          <w:sz w:val="28"/>
          <w:szCs w:val="28"/>
        </w:rPr>
        <w:t>у</w:t>
      </w:r>
      <w:r w:rsidRPr="00BA0EC8">
        <w:rPr>
          <w:rFonts w:ascii="Times New Roman" w:hAnsi="Times New Roman" w:cs="Times New Roman"/>
          <w:sz w:val="28"/>
          <w:szCs w:val="28"/>
        </w:rPr>
        <w:t xml:space="preserve"> прогнозирования поступлений доходов в</w:t>
      </w:r>
      <w:r w:rsidR="00A61A45" w:rsidRPr="00BA0EC8">
        <w:rPr>
          <w:rFonts w:ascii="Times New Roman" w:hAnsi="Times New Roman" w:cs="Times New Roman"/>
          <w:sz w:val="28"/>
          <w:szCs w:val="28"/>
        </w:rPr>
        <w:t xml:space="preserve"> </w:t>
      </w:r>
      <w:r w:rsidRPr="00BA0EC8">
        <w:rPr>
          <w:rFonts w:ascii="Times New Roman" w:hAnsi="Times New Roman" w:cs="Times New Roman"/>
          <w:sz w:val="28"/>
          <w:szCs w:val="28"/>
        </w:rPr>
        <w:t>бюджет;</w:t>
      </w:r>
      <w:r w:rsidRPr="005D1E68">
        <w:rPr>
          <w:rFonts w:ascii="Times New Roman" w:hAnsi="Times New Roman" w:cs="Times New Roman"/>
          <w:sz w:val="28"/>
          <w:szCs w:val="28"/>
        </w:rPr>
        <w:t xml:space="preserve"> </w:t>
      </w:r>
    </w:p>
    <w:p w14:paraId="71389D7D" w14:textId="77777777"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6) осуществляет внутренний финансовый контроль, направленный на соблюдение установленных в соответствии с бюджетным законодательством Российской Федерации, иными нормативными правовыми актами, регулирующими бюджетные правоотношения, внутренних стандартов и процедур составления и исполнений бюджета по доходам, составления бюджетной отчетности и ведения бюджетного учета этим главным администратором доходов бюджета и подведомственными администраторами доходов бюджета; </w:t>
      </w:r>
    </w:p>
    <w:p w14:paraId="23FEC01E" w14:textId="77777777"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7) осуществляет иные бюджетные полномочия в соответствии с бюджетным законодательством Российской Федерации и принятыми в соответствии с ним муниципальными правовыми актами, регулирующими бюджетные правоотношения. </w:t>
      </w:r>
    </w:p>
    <w:p w14:paraId="7F1D148A" w14:textId="553E46FE"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Бюджетные полномочия главных администраторов доходов бюджета, являющихся органами администрации и (или) находящимися в их ведении казенными учреждениями, осуществляются в порядке, установленном постановлением </w:t>
      </w:r>
      <w:r w:rsidR="008B0D75">
        <w:rPr>
          <w:rFonts w:ascii="Times New Roman" w:hAnsi="Times New Roman" w:cs="Times New Roman"/>
          <w:sz w:val="28"/>
          <w:szCs w:val="28"/>
        </w:rPr>
        <w:t>А</w:t>
      </w:r>
      <w:r w:rsidRPr="005D1E68">
        <w:rPr>
          <w:rFonts w:ascii="Times New Roman" w:hAnsi="Times New Roman" w:cs="Times New Roman"/>
          <w:sz w:val="28"/>
          <w:szCs w:val="28"/>
        </w:rPr>
        <w:t>дминистрации</w:t>
      </w:r>
      <w:r w:rsidR="008B0D75">
        <w:rPr>
          <w:rFonts w:ascii="Times New Roman" w:hAnsi="Times New Roman" w:cs="Times New Roman"/>
          <w:sz w:val="28"/>
          <w:szCs w:val="28"/>
        </w:rPr>
        <w:t xml:space="preserve"> Тутаевского</w:t>
      </w:r>
      <w:r w:rsidRPr="005D1E68">
        <w:rPr>
          <w:rFonts w:ascii="Times New Roman" w:hAnsi="Times New Roman" w:cs="Times New Roman"/>
          <w:sz w:val="28"/>
          <w:szCs w:val="28"/>
        </w:rPr>
        <w:t xml:space="preserve"> муниципального </w:t>
      </w:r>
      <w:r w:rsidR="008B0D75">
        <w:rPr>
          <w:rFonts w:ascii="Times New Roman" w:hAnsi="Times New Roman" w:cs="Times New Roman"/>
          <w:sz w:val="28"/>
          <w:szCs w:val="28"/>
        </w:rPr>
        <w:t>округа</w:t>
      </w:r>
      <w:r w:rsidRPr="005D1E68">
        <w:rPr>
          <w:rFonts w:ascii="Times New Roman" w:hAnsi="Times New Roman" w:cs="Times New Roman"/>
          <w:sz w:val="28"/>
          <w:szCs w:val="28"/>
        </w:rPr>
        <w:t xml:space="preserve">. </w:t>
      </w:r>
    </w:p>
    <w:p w14:paraId="19A9E394" w14:textId="549533E0" w:rsidR="005D1E68" w:rsidRPr="005D1E68" w:rsidRDefault="00087041" w:rsidP="001D4B4B">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8</w:t>
      </w:r>
      <w:r w:rsidR="005D1E68" w:rsidRPr="005D1E68">
        <w:rPr>
          <w:rFonts w:ascii="Times New Roman" w:hAnsi="Times New Roman" w:cs="Times New Roman"/>
          <w:sz w:val="28"/>
          <w:szCs w:val="28"/>
        </w:rPr>
        <w:t xml:space="preserve">. Главный администратор источников финансирования дефицита бюджета: </w:t>
      </w:r>
    </w:p>
    <w:p w14:paraId="258C588B" w14:textId="77777777"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1) осуществляет планирование (прогнозирование) поступлений и выплат по источникам финансирования дефицита бюджета; </w:t>
      </w:r>
    </w:p>
    <w:p w14:paraId="142D93AE" w14:textId="77777777"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lastRenderedPageBreak/>
        <w:t xml:space="preserve">2) обеспечивает адресность и целевой характер использования выделенных в его распоряжение ассигнований, предназначенных для погашения источников финансирования дефицита бюджета; </w:t>
      </w:r>
    </w:p>
    <w:p w14:paraId="3387431E" w14:textId="77777777"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3) формирует бюджетную отчетность главного администратора источников финансирования дефицита бюджета; </w:t>
      </w:r>
    </w:p>
    <w:p w14:paraId="6726A59F" w14:textId="093ACE2A"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4) формир</w:t>
      </w:r>
      <w:r w:rsidR="00757EA5">
        <w:rPr>
          <w:rFonts w:ascii="Times New Roman" w:hAnsi="Times New Roman" w:cs="Times New Roman"/>
          <w:sz w:val="28"/>
          <w:szCs w:val="28"/>
        </w:rPr>
        <w:t>ует</w:t>
      </w:r>
      <w:r w:rsidRPr="005D1E68">
        <w:rPr>
          <w:rFonts w:ascii="Times New Roman" w:hAnsi="Times New Roman" w:cs="Times New Roman"/>
          <w:sz w:val="28"/>
          <w:szCs w:val="28"/>
        </w:rPr>
        <w:t xml:space="preserve"> переч</w:t>
      </w:r>
      <w:r w:rsidR="00757EA5">
        <w:rPr>
          <w:rFonts w:ascii="Times New Roman" w:hAnsi="Times New Roman" w:cs="Times New Roman"/>
          <w:sz w:val="28"/>
          <w:szCs w:val="28"/>
        </w:rPr>
        <w:t>ень</w:t>
      </w:r>
      <w:r w:rsidRPr="005D1E68">
        <w:rPr>
          <w:rFonts w:ascii="Times New Roman" w:hAnsi="Times New Roman" w:cs="Times New Roman"/>
          <w:sz w:val="28"/>
          <w:szCs w:val="28"/>
        </w:rPr>
        <w:t xml:space="preserve"> подведомственных ему администраторов источников финансирования дефицита бюджета; </w:t>
      </w:r>
    </w:p>
    <w:p w14:paraId="50ACA8CA" w14:textId="77777777"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5) распределяет ассигнования, предназначенные для погашения источников финансирования дефицита бюджета; </w:t>
      </w:r>
    </w:p>
    <w:p w14:paraId="0AD43A08" w14:textId="77777777"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6) утверждает методику прогнозирования поступлений по источникам финансирования дефицита бюджета; </w:t>
      </w:r>
    </w:p>
    <w:p w14:paraId="0AC306EC" w14:textId="77777777"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7) осуществляет внутренний финансовый контроль, направленный на соблюдение установленных в соответствии с бюджетным законодательством Российской Федерации, иными нормативными правовыми актами, регулирующими бюджетные правоотношения, внутренних стандартов и процедур составления и исполнения бюджета по источникам финансирования дефицита бюджета, составления бюджетной отчетности и ведения бюджетного учета этим главным администратором источников финансирования дефицита бюджета; </w:t>
      </w:r>
    </w:p>
    <w:p w14:paraId="76ED402E" w14:textId="77777777"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8) осуществляет иные бюджетные полномочия в соответствии с бюджетным законодательством Российской Федерации и принятыми в соответствии с ним муниципальными правовыми актами, регулирующими бюджетные правоотношения. </w:t>
      </w:r>
    </w:p>
    <w:p w14:paraId="06C42A9D" w14:textId="17EC5E86" w:rsidR="005D1E68" w:rsidRPr="005D1E68" w:rsidRDefault="00087041" w:rsidP="001D4B4B">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9</w:t>
      </w:r>
      <w:r w:rsidR="005D1E68" w:rsidRPr="005D1E68">
        <w:rPr>
          <w:rFonts w:ascii="Times New Roman" w:hAnsi="Times New Roman" w:cs="Times New Roman"/>
          <w:sz w:val="28"/>
          <w:szCs w:val="28"/>
        </w:rPr>
        <w:t xml:space="preserve">. Получатель бюджетных средств: </w:t>
      </w:r>
    </w:p>
    <w:p w14:paraId="2EA36CED" w14:textId="77777777"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1) составляет и исполняет бюджетную смету; </w:t>
      </w:r>
    </w:p>
    <w:p w14:paraId="0E9CD7FD" w14:textId="1ACEEDF6"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2) принимает и (или) исполняет в пределах доведенных лимитов бюджетных</w:t>
      </w:r>
      <w:r w:rsidR="00757EA5">
        <w:rPr>
          <w:rFonts w:ascii="Times New Roman" w:hAnsi="Times New Roman" w:cs="Times New Roman"/>
          <w:sz w:val="28"/>
          <w:szCs w:val="28"/>
        </w:rPr>
        <w:t xml:space="preserve"> </w:t>
      </w:r>
      <w:r w:rsidRPr="005D1E68">
        <w:rPr>
          <w:rFonts w:ascii="Times New Roman" w:hAnsi="Times New Roman" w:cs="Times New Roman"/>
          <w:sz w:val="28"/>
          <w:szCs w:val="28"/>
        </w:rPr>
        <w:t xml:space="preserve">обязательств и (или) бюджетных ассигнований бюджетные обязательства; </w:t>
      </w:r>
    </w:p>
    <w:p w14:paraId="3216ADE6" w14:textId="77777777"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3) обеспечивает результативность, целевой характер использования предусмотренных ему бюджетных ассигнований; </w:t>
      </w:r>
    </w:p>
    <w:p w14:paraId="2B1A28BF" w14:textId="77777777"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lastRenderedPageBreak/>
        <w:t xml:space="preserve">4) вносит соответствующему главному распорядителю (распорядителю) бюджетных средств предложения по изменению бюджетной росписи; </w:t>
      </w:r>
    </w:p>
    <w:p w14:paraId="2599F936" w14:textId="77777777"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5) ведет бюджетный учет (обеспечивает ведение бюджетного учета); </w:t>
      </w:r>
    </w:p>
    <w:p w14:paraId="1EFA4D95" w14:textId="77777777"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6) формирует бюджетную отчетность (обеспечивает формирование бюджетной отчетности) и представляет бюджетную отчетность получателя бюджетных средств соответствующему главному распорядителю бюджетных средств; </w:t>
      </w:r>
    </w:p>
    <w:p w14:paraId="037F131E" w14:textId="77777777"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7) осуществляет иные бюджетные полномочия в соответствии с бюджетным законодательством Российской Федерации и принятыми в соответствии с ним муниципальными правовыми актами, регулирующими бюджетные правоотношения. </w:t>
      </w:r>
    </w:p>
    <w:p w14:paraId="3D0D0C0A" w14:textId="3F56C9D3"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1</w:t>
      </w:r>
      <w:r w:rsidR="00087041">
        <w:rPr>
          <w:rFonts w:ascii="Times New Roman" w:hAnsi="Times New Roman" w:cs="Times New Roman"/>
          <w:sz w:val="28"/>
          <w:szCs w:val="28"/>
        </w:rPr>
        <w:t>0</w:t>
      </w:r>
      <w:r w:rsidRPr="005D1E68">
        <w:rPr>
          <w:rFonts w:ascii="Times New Roman" w:hAnsi="Times New Roman" w:cs="Times New Roman"/>
          <w:sz w:val="28"/>
          <w:szCs w:val="28"/>
        </w:rPr>
        <w:t xml:space="preserve">. Главные распорядители (распорядители) бюджетных средств, главные администраторы (администраторы) доходов бюджета, главные администраторы (администраторы) источников финансирования дефицита бюджета (их уполномоченные должностные лица) осуществляют на основе функциональной независимости внутренний финансовый аудит в целях: </w:t>
      </w:r>
    </w:p>
    <w:p w14:paraId="3893A091" w14:textId="77777777"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оценки надежности внутреннего финансового контроля и подготовки рекомендаций по повышению его эффективности; </w:t>
      </w:r>
    </w:p>
    <w:p w14:paraId="1283B8B7" w14:textId="77777777"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подтверждения достоверности бюджетной отчетности и соответствия порядка ведения бюджетного учета методологии и стандартам бюджетного учета, установленным Министерством финансов Российской Федерации; </w:t>
      </w:r>
    </w:p>
    <w:p w14:paraId="6251F662" w14:textId="77777777"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подготовки предложений по повышению экономности и результативности использования бюджетных средств. </w:t>
      </w:r>
    </w:p>
    <w:p w14:paraId="7D65E663" w14:textId="589A5CB4"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1</w:t>
      </w:r>
      <w:r w:rsidR="00087041">
        <w:rPr>
          <w:rFonts w:ascii="Times New Roman" w:hAnsi="Times New Roman" w:cs="Times New Roman"/>
          <w:sz w:val="28"/>
          <w:szCs w:val="28"/>
        </w:rPr>
        <w:t>1</w:t>
      </w:r>
      <w:r w:rsidRPr="005D1E68">
        <w:rPr>
          <w:rFonts w:ascii="Times New Roman" w:hAnsi="Times New Roman" w:cs="Times New Roman"/>
          <w:sz w:val="28"/>
          <w:szCs w:val="28"/>
        </w:rPr>
        <w:t xml:space="preserve">. Внутренний финансовый контроль и внутренний финансовый аудит осуществляются в соответствии с порядком, установленным соответственно Правительством Российской Федерации, высшим исполнительным органом государственной власти субъекта Российской Федерации, местной администрацией. </w:t>
      </w:r>
    </w:p>
    <w:p w14:paraId="652FD15A" w14:textId="77777777" w:rsidR="00CA7DCF" w:rsidRDefault="00CA7DCF" w:rsidP="001D4B4B">
      <w:pPr>
        <w:spacing w:after="0" w:line="360" w:lineRule="auto"/>
        <w:ind w:firstLine="851"/>
        <w:jc w:val="both"/>
        <w:rPr>
          <w:rFonts w:ascii="Times New Roman" w:hAnsi="Times New Roman" w:cs="Times New Roman"/>
          <w:sz w:val="28"/>
          <w:szCs w:val="28"/>
        </w:rPr>
      </w:pPr>
    </w:p>
    <w:p w14:paraId="49446D88" w14:textId="3DC5B7FA"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lastRenderedPageBreak/>
        <w:t xml:space="preserve">Раздел II. СОСТАВЛЕНИЕ ПРОЕКТА БЮДЖЕТА </w:t>
      </w:r>
    </w:p>
    <w:p w14:paraId="0EB5A942" w14:textId="77777777" w:rsidR="00CA7DCF" w:rsidRDefault="00CA7DCF" w:rsidP="001D4B4B">
      <w:pPr>
        <w:spacing w:after="0" w:line="360" w:lineRule="auto"/>
        <w:ind w:firstLine="851"/>
        <w:jc w:val="both"/>
        <w:rPr>
          <w:rFonts w:ascii="Times New Roman" w:hAnsi="Times New Roman" w:cs="Times New Roman"/>
          <w:sz w:val="28"/>
          <w:szCs w:val="28"/>
        </w:rPr>
      </w:pPr>
    </w:p>
    <w:p w14:paraId="612AE720" w14:textId="767F5A3C"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Статья 5. Порядок составления проекта бюджета </w:t>
      </w:r>
    </w:p>
    <w:p w14:paraId="45F1A5F8" w14:textId="77777777"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1. Составление проекта бюджета - исключительная прерогатива администрации. </w:t>
      </w:r>
    </w:p>
    <w:p w14:paraId="6278F1C9" w14:textId="77777777"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2. Непосредственное составление проекта бюджета осуществляет финансовый орган. </w:t>
      </w:r>
    </w:p>
    <w:p w14:paraId="54E08BED" w14:textId="77777777" w:rsid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В целях своевременного и качественного составления проекта бюджета финансовый орган имеет право получать необходимые сведения от органов государственной власти, органов местного самоуправления. </w:t>
      </w:r>
    </w:p>
    <w:p w14:paraId="003A4C23" w14:textId="77777777" w:rsidR="001E25DA" w:rsidRPr="005D1E68" w:rsidRDefault="001E25DA" w:rsidP="001E25DA">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3. </w:t>
      </w:r>
      <w:r w:rsidRPr="005D1E68">
        <w:rPr>
          <w:rFonts w:ascii="Times New Roman" w:hAnsi="Times New Roman" w:cs="Times New Roman"/>
          <w:sz w:val="28"/>
          <w:szCs w:val="28"/>
        </w:rPr>
        <w:t xml:space="preserve">Проект бюджета составляется и утверждается сроком на три года (очередной финансовый год и плановый период). </w:t>
      </w:r>
    </w:p>
    <w:p w14:paraId="57878725" w14:textId="77777777" w:rsidR="001E25DA" w:rsidRPr="005D1E68" w:rsidRDefault="001E25DA" w:rsidP="001E25DA">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Проект решения о бюджете на очередной финансовый год и плановый период утверждается путем изменения параметров планового периода утвержденного бюджета и добавления к ним параметров второго года планового периода проекта бюджета. </w:t>
      </w:r>
    </w:p>
    <w:p w14:paraId="4C5C93C0" w14:textId="3D6EBEAB" w:rsidR="005D1E68" w:rsidRPr="005D1E68" w:rsidRDefault="001E25DA" w:rsidP="001D4B4B">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4</w:t>
      </w:r>
      <w:r w:rsidR="005D1E68" w:rsidRPr="005D1E68">
        <w:rPr>
          <w:rFonts w:ascii="Times New Roman" w:hAnsi="Times New Roman" w:cs="Times New Roman"/>
          <w:sz w:val="28"/>
          <w:szCs w:val="28"/>
        </w:rPr>
        <w:t>. Составление проекта бюджета основывается на:</w:t>
      </w:r>
    </w:p>
    <w:p w14:paraId="169D1953" w14:textId="77777777"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положениях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 </w:t>
      </w:r>
    </w:p>
    <w:p w14:paraId="23E14033" w14:textId="4661BC8D"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основных направлениях бюджетной </w:t>
      </w:r>
      <w:r w:rsidR="0080287E">
        <w:rPr>
          <w:rFonts w:ascii="Times New Roman" w:hAnsi="Times New Roman" w:cs="Times New Roman"/>
          <w:sz w:val="28"/>
          <w:szCs w:val="28"/>
        </w:rPr>
        <w:t>и</w:t>
      </w:r>
      <w:r w:rsidRPr="005D1E68">
        <w:rPr>
          <w:rFonts w:ascii="Times New Roman" w:hAnsi="Times New Roman" w:cs="Times New Roman"/>
          <w:sz w:val="28"/>
          <w:szCs w:val="28"/>
        </w:rPr>
        <w:t xml:space="preserve"> налоговой политики; </w:t>
      </w:r>
    </w:p>
    <w:p w14:paraId="13689D1A" w14:textId="77777777"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основных направлениях таможенно-тарифной политики Российской Федерации; </w:t>
      </w:r>
    </w:p>
    <w:p w14:paraId="2F5FA73E" w14:textId="77777777"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прогнозе социально-экономического развития; </w:t>
      </w:r>
    </w:p>
    <w:p w14:paraId="039FC33A" w14:textId="77777777"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бюджетном прогнозе (проекте бюджетного прогноза, проекте изменений бюджетного прогноза) на долгосрочный период; </w:t>
      </w:r>
    </w:p>
    <w:p w14:paraId="23114969" w14:textId="77777777"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муниципальных программах (проектах муниципальных программ, проектах изменений указанных программ). </w:t>
      </w:r>
    </w:p>
    <w:p w14:paraId="693A039B" w14:textId="23AEBE71" w:rsidR="005D1E68" w:rsidRPr="005D1E68" w:rsidRDefault="001E25DA" w:rsidP="001D4B4B">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5</w:t>
      </w:r>
      <w:r w:rsidR="005D1E68" w:rsidRPr="005D1E68">
        <w:rPr>
          <w:rFonts w:ascii="Times New Roman" w:hAnsi="Times New Roman" w:cs="Times New Roman"/>
          <w:sz w:val="28"/>
          <w:szCs w:val="28"/>
        </w:rPr>
        <w:t xml:space="preserve">. Проект бюджета составляется в порядке, установленном </w:t>
      </w:r>
      <w:r w:rsidR="007541B9">
        <w:rPr>
          <w:rFonts w:ascii="Times New Roman" w:hAnsi="Times New Roman" w:cs="Times New Roman"/>
          <w:sz w:val="28"/>
          <w:szCs w:val="28"/>
        </w:rPr>
        <w:t>А</w:t>
      </w:r>
      <w:r w:rsidR="005D1E68" w:rsidRPr="005D1E68">
        <w:rPr>
          <w:rFonts w:ascii="Times New Roman" w:hAnsi="Times New Roman" w:cs="Times New Roman"/>
          <w:sz w:val="28"/>
          <w:szCs w:val="28"/>
        </w:rPr>
        <w:t xml:space="preserve">дминистрацией в соответствии с Бюджетным кодексом </w:t>
      </w:r>
      <w:r w:rsidR="00E87ECF">
        <w:rPr>
          <w:rFonts w:ascii="Times New Roman" w:hAnsi="Times New Roman" w:cs="Times New Roman"/>
          <w:sz w:val="28"/>
          <w:szCs w:val="28"/>
        </w:rPr>
        <w:t xml:space="preserve">Российской </w:t>
      </w:r>
      <w:r w:rsidR="00E87ECF">
        <w:rPr>
          <w:rFonts w:ascii="Times New Roman" w:hAnsi="Times New Roman" w:cs="Times New Roman"/>
          <w:sz w:val="28"/>
          <w:szCs w:val="28"/>
        </w:rPr>
        <w:lastRenderedPageBreak/>
        <w:t xml:space="preserve">Федерации </w:t>
      </w:r>
      <w:r w:rsidR="005D1E68" w:rsidRPr="005D1E68">
        <w:rPr>
          <w:rFonts w:ascii="Times New Roman" w:hAnsi="Times New Roman" w:cs="Times New Roman"/>
          <w:sz w:val="28"/>
          <w:szCs w:val="28"/>
        </w:rPr>
        <w:t xml:space="preserve">и принимаемыми на основании норм Бюджетного кодекса </w:t>
      </w:r>
      <w:r w:rsidR="00E87ECF">
        <w:rPr>
          <w:rFonts w:ascii="Times New Roman" w:hAnsi="Times New Roman" w:cs="Times New Roman"/>
          <w:sz w:val="28"/>
          <w:szCs w:val="28"/>
        </w:rPr>
        <w:t>Российской Федерации</w:t>
      </w:r>
      <w:r w:rsidR="00E87ECF" w:rsidRPr="005D1E68">
        <w:rPr>
          <w:rFonts w:ascii="Times New Roman" w:hAnsi="Times New Roman" w:cs="Times New Roman"/>
          <w:sz w:val="28"/>
          <w:szCs w:val="28"/>
        </w:rPr>
        <w:t xml:space="preserve"> </w:t>
      </w:r>
      <w:r w:rsidR="005D1E68" w:rsidRPr="005D1E68">
        <w:rPr>
          <w:rFonts w:ascii="Times New Roman" w:hAnsi="Times New Roman" w:cs="Times New Roman"/>
          <w:sz w:val="28"/>
          <w:szCs w:val="28"/>
        </w:rPr>
        <w:t xml:space="preserve">муниципальными правовыми актами. </w:t>
      </w:r>
    </w:p>
    <w:p w14:paraId="78E4F662" w14:textId="197CC1D9" w:rsidR="005D1E68" w:rsidRPr="005D1E68" w:rsidRDefault="00204639" w:rsidP="001D4B4B">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6</w:t>
      </w:r>
      <w:r w:rsidR="005D1E68" w:rsidRPr="005D1E68">
        <w:rPr>
          <w:rFonts w:ascii="Times New Roman" w:hAnsi="Times New Roman" w:cs="Times New Roman"/>
          <w:sz w:val="28"/>
          <w:szCs w:val="28"/>
        </w:rPr>
        <w:t xml:space="preserve">. </w:t>
      </w:r>
      <w:r w:rsidR="00347429">
        <w:rPr>
          <w:rFonts w:ascii="Times New Roman" w:hAnsi="Times New Roman" w:cs="Times New Roman"/>
          <w:sz w:val="28"/>
          <w:szCs w:val="28"/>
        </w:rPr>
        <w:t>Решение о начале работы над составлением проекта бюджета Тутаевского муниципального округа на очередной финансовый год и плановый период принимается Администрацией в срок до 1 июля текущего финансового года путем издания постановления, регламентирующего сроки разработки проекта бюджета Тутаевского муниципального округа на очередной финансовый год и плановый период, порядок работы над документами и материалами, обязательными для направления в Муниципальный Совет одновременно с проектом бюджета</w:t>
      </w:r>
      <w:r w:rsidR="005D1E68" w:rsidRPr="005D1E68">
        <w:rPr>
          <w:rFonts w:ascii="Times New Roman" w:hAnsi="Times New Roman" w:cs="Times New Roman"/>
          <w:sz w:val="28"/>
          <w:szCs w:val="28"/>
        </w:rPr>
        <w:t xml:space="preserve">. </w:t>
      </w:r>
    </w:p>
    <w:p w14:paraId="10AD6297" w14:textId="77777777" w:rsidR="00CA7DCF" w:rsidRDefault="00CA7DCF" w:rsidP="001D4B4B">
      <w:pPr>
        <w:spacing w:after="0" w:line="360" w:lineRule="auto"/>
        <w:ind w:firstLine="851"/>
        <w:jc w:val="both"/>
        <w:rPr>
          <w:rFonts w:ascii="Times New Roman" w:hAnsi="Times New Roman" w:cs="Times New Roman"/>
          <w:sz w:val="28"/>
          <w:szCs w:val="28"/>
        </w:rPr>
      </w:pPr>
    </w:p>
    <w:p w14:paraId="02CD032B" w14:textId="6A2B0D62"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Статья 6. Прогноз социально-экономического развития муниципального округа </w:t>
      </w:r>
    </w:p>
    <w:p w14:paraId="0DFF3BF3" w14:textId="77777777"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Прогноз социально-экономического развития разрабатывается на период не менее трех лет. </w:t>
      </w:r>
    </w:p>
    <w:p w14:paraId="13AB9D05" w14:textId="60E8113F"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1. Прогноз социально-экономического развития разрабатывается в порядке, установленном </w:t>
      </w:r>
      <w:r w:rsidR="007773E5">
        <w:rPr>
          <w:rFonts w:ascii="Times New Roman" w:hAnsi="Times New Roman" w:cs="Times New Roman"/>
          <w:sz w:val="28"/>
          <w:szCs w:val="28"/>
        </w:rPr>
        <w:t>А</w:t>
      </w:r>
      <w:r w:rsidRPr="005D1E68">
        <w:rPr>
          <w:rFonts w:ascii="Times New Roman" w:hAnsi="Times New Roman" w:cs="Times New Roman"/>
          <w:sz w:val="28"/>
          <w:szCs w:val="28"/>
        </w:rPr>
        <w:t xml:space="preserve">дминистрацией. </w:t>
      </w:r>
    </w:p>
    <w:p w14:paraId="57B1BBCD" w14:textId="2CD16445"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2. Прогноз социально-экономического развития утверждается администрацией и направляется в </w:t>
      </w:r>
      <w:r w:rsidR="00087041">
        <w:rPr>
          <w:rFonts w:ascii="Times New Roman" w:hAnsi="Times New Roman" w:cs="Times New Roman"/>
          <w:sz w:val="28"/>
          <w:szCs w:val="28"/>
        </w:rPr>
        <w:t xml:space="preserve">Муниципальный </w:t>
      </w:r>
      <w:r w:rsidRPr="005D1E68">
        <w:rPr>
          <w:rFonts w:ascii="Times New Roman" w:hAnsi="Times New Roman" w:cs="Times New Roman"/>
          <w:sz w:val="28"/>
          <w:szCs w:val="28"/>
        </w:rPr>
        <w:t>Совет одновременно с проектом</w:t>
      </w:r>
      <w:r w:rsidR="00CA6709">
        <w:rPr>
          <w:rFonts w:ascii="Times New Roman" w:hAnsi="Times New Roman" w:cs="Times New Roman"/>
          <w:sz w:val="28"/>
          <w:szCs w:val="28"/>
        </w:rPr>
        <w:t xml:space="preserve"> </w:t>
      </w:r>
      <w:r w:rsidRPr="005D1E68">
        <w:rPr>
          <w:rFonts w:ascii="Times New Roman" w:hAnsi="Times New Roman" w:cs="Times New Roman"/>
          <w:sz w:val="28"/>
          <w:szCs w:val="28"/>
        </w:rPr>
        <w:t xml:space="preserve">бюджета. </w:t>
      </w:r>
    </w:p>
    <w:p w14:paraId="587E9C96" w14:textId="77777777"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Прогноз социально-экономического развития муниципального округа на очередной финансовый год и плановый период разрабатывается путем уточнения параметров планового периода и добавления параметров второго года планового периода. </w:t>
      </w:r>
    </w:p>
    <w:p w14:paraId="0C49FCAA" w14:textId="5B16EB35"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3. Разработка прогноза социально-экономического развития муниципального округа осуществляется </w:t>
      </w:r>
      <w:r w:rsidR="007773E5">
        <w:rPr>
          <w:rFonts w:ascii="Times New Roman" w:hAnsi="Times New Roman" w:cs="Times New Roman"/>
          <w:sz w:val="28"/>
          <w:szCs w:val="28"/>
        </w:rPr>
        <w:t>А</w:t>
      </w:r>
      <w:r w:rsidRPr="005D1E68">
        <w:rPr>
          <w:rFonts w:ascii="Times New Roman" w:hAnsi="Times New Roman" w:cs="Times New Roman"/>
          <w:sz w:val="28"/>
          <w:szCs w:val="28"/>
        </w:rPr>
        <w:t xml:space="preserve">дминистрацией. </w:t>
      </w:r>
    </w:p>
    <w:p w14:paraId="26C84A9E" w14:textId="77777777" w:rsidR="002F2ED4" w:rsidRDefault="002F2ED4" w:rsidP="001D4B4B">
      <w:pPr>
        <w:spacing w:after="0" w:line="360" w:lineRule="auto"/>
        <w:ind w:firstLine="851"/>
        <w:jc w:val="both"/>
        <w:rPr>
          <w:rFonts w:ascii="Times New Roman" w:hAnsi="Times New Roman" w:cs="Times New Roman"/>
          <w:sz w:val="28"/>
          <w:szCs w:val="28"/>
        </w:rPr>
      </w:pPr>
    </w:p>
    <w:p w14:paraId="5E428D28" w14:textId="376B3475"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Статья </w:t>
      </w:r>
      <w:r w:rsidR="00087041">
        <w:rPr>
          <w:rFonts w:ascii="Times New Roman" w:hAnsi="Times New Roman" w:cs="Times New Roman"/>
          <w:sz w:val="28"/>
          <w:szCs w:val="28"/>
        </w:rPr>
        <w:t>7</w:t>
      </w:r>
      <w:r w:rsidRPr="005D1E68">
        <w:rPr>
          <w:rFonts w:ascii="Times New Roman" w:hAnsi="Times New Roman" w:cs="Times New Roman"/>
          <w:sz w:val="28"/>
          <w:szCs w:val="28"/>
        </w:rPr>
        <w:t xml:space="preserve">. Прогнозирование доходов бюджета </w:t>
      </w:r>
    </w:p>
    <w:p w14:paraId="3A2E15CB" w14:textId="490B69F6" w:rsidR="005D1E68" w:rsidRPr="00087041"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Доходы бюджета муниципального округа прогнозируются на основе прогноза социально-экономического развития муниципального округа в </w:t>
      </w:r>
      <w:r w:rsidRPr="005D1E68">
        <w:rPr>
          <w:rFonts w:ascii="Times New Roman" w:hAnsi="Times New Roman" w:cs="Times New Roman"/>
          <w:sz w:val="28"/>
          <w:szCs w:val="28"/>
        </w:rPr>
        <w:lastRenderedPageBreak/>
        <w:t xml:space="preserve">условиях действующего на день внесения проекта решения о </w:t>
      </w:r>
      <w:r w:rsidRPr="00087041">
        <w:rPr>
          <w:rFonts w:ascii="Times New Roman" w:hAnsi="Times New Roman" w:cs="Times New Roman"/>
          <w:sz w:val="28"/>
          <w:szCs w:val="28"/>
        </w:rPr>
        <w:t xml:space="preserve">бюджете в </w:t>
      </w:r>
      <w:r w:rsidR="008B0D75" w:rsidRPr="00087041">
        <w:rPr>
          <w:rFonts w:ascii="Times New Roman" w:hAnsi="Times New Roman" w:cs="Times New Roman"/>
          <w:sz w:val="28"/>
          <w:szCs w:val="28"/>
        </w:rPr>
        <w:t xml:space="preserve">Муниципальный </w:t>
      </w:r>
      <w:r w:rsidRPr="00087041">
        <w:rPr>
          <w:rFonts w:ascii="Times New Roman" w:hAnsi="Times New Roman" w:cs="Times New Roman"/>
          <w:sz w:val="28"/>
          <w:szCs w:val="28"/>
        </w:rPr>
        <w:t xml:space="preserve">Совет законодательства о налогах и сборах, бюджетного законодательства, муниципальных правовых актов </w:t>
      </w:r>
      <w:r w:rsidR="008B0D75" w:rsidRPr="00087041">
        <w:rPr>
          <w:rFonts w:ascii="Times New Roman" w:hAnsi="Times New Roman" w:cs="Times New Roman"/>
          <w:sz w:val="28"/>
          <w:szCs w:val="28"/>
        </w:rPr>
        <w:t xml:space="preserve">Муниципального </w:t>
      </w:r>
      <w:r w:rsidRPr="00087041">
        <w:rPr>
          <w:rFonts w:ascii="Times New Roman" w:hAnsi="Times New Roman" w:cs="Times New Roman"/>
          <w:sz w:val="28"/>
          <w:szCs w:val="28"/>
        </w:rPr>
        <w:t xml:space="preserve">Совета. </w:t>
      </w:r>
    </w:p>
    <w:p w14:paraId="1506D38E" w14:textId="1BEB512A" w:rsidR="005D1E68" w:rsidRPr="005D1E68" w:rsidRDefault="005D1E68" w:rsidP="001D4B4B">
      <w:pPr>
        <w:spacing w:after="0" w:line="360" w:lineRule="auto"/>
        <w:ind w:firstLine="851"/>
        <w:jc w:val="both"/>
        <w:rPr>
          <w:rFonts w:ascii="Times New Roman" w:hAnsi="Times New Roman" w:cs="Times New Roman"/>
          <w:sz w:val="28"/>
          <w:szCs w:val="28"/>
        </w:rPr>
      </w:pPr>
      <w:r w:rsidRPr="00087041">
        <w:rPr>
          <w:rFonts w:ascii="Times New Roman" w:hAnsi="Times New Roman" w:cs="Times New Roman"/>
          <w:sz w:val="28"/>
          <w:szCs w:val="28"/>
        </w:rPr>
        <w:t xml:space="preserve">Нормативные правовые акты </w:t>
      </w:r>
      <w:r w:rsidR="008B0D75" w:rsidRPr="00087041">
        <w:rPr>
          <w:rFonts w:ascii="Times New Roman" w:hAnsi="Times New Roman" w:cs="Times New Roman"/>
          <w:sz w:val="28"/>
          <w:szCs w:val="28"/>
        </w:rPr>
        <w:t xml:space="preserve">Муниципального </w:t>
      </w:r>
      <w:r w:rsidRPr="00087041">
        <w:rPr>
          <w:rFonts w:ascii="Times New Roman" w:hAnsi="Times New Roman" w:cs="Times New Roman"/>
          <w:sz w:val="28"/>
          <w:szCs w:val="28"/>
        </w:rPr>
        <w:t>Совета,</w:t>
      </w:r>
      <w:r w:rsidRPr="005D1E68">
        <w:rPr>
          <w:rFonts w:ascii="Times New Roman" w:hAnsi="Times New Roman" w:cs="Times New Roman"/>
          <w:sz w:val="28"/>
          <w:szCs w:val="28"/>
        </w:rPr>
        <w:t xml:space="preserve"> предусматривавшие внесение изменений в нормативные правовые акты о налогах и сборах, принятые после дня внесения в </w:t>
      </w:r>
      <w:r w:rsidR="00AA3031">
        <w:rPr>
          <w:rFonts w:ascii="Times New Roman" w:hAnsi="Times New Roman" w:cs="Times New Roman"/>
          <w:sz w:val="28"/>
          <w:szCs w:val="28"/>
        </w:rPr>
        <w:t xml:space="preserve">Муниципальный </w:t>
      </w:r>
      <w:r w:rsidRPr="005D1E68">
        <w:rPr>
          <w:rFonts w:ascii="Times New Roman" w:hAnsi="Times New Roman" w:cs="Times New Roman"/>
          <w:sz w:val="28"/>
          <w:szCs w:val="28"/>
        </w:rPr>
        <w:t xml:space="preserve">Совет проекта решения о бюджете на очередной финансовый год, приводящие к изменению доходов (расходов) бюджета, должны содержать положения о вступлении в силу указанных нормативных правовых актов не ранее 1 января года, следующего за очередным финансовым годом. </w:t>
      </w:r>
    </w:p>
    <w:p w14:paraId="754A88A9" w14:textId="77777777" w:rsidR="008B6241" w:rsidRDefault="008B6241" w:rsidP="001D4B4B">
      <w:pPr>
        <w:spacing w:after="0" w:line="360" w:lineRule="auto"/>
        <w:ind w:firstLine="851"/>
        <w:jc w:val="both"/>
        <w:rPr>
          <w:rFonts w:ascii="Times New Roman" w:hAnsi="Times New Roman" w:cs="Times New Roman"/>
          <w:sz w:val="28"/>
          <w:szCs w:val="28"/>
        </w:rPr>
      </w:pPr>
    </w:p>
    <w:p w14:paraId="41EEBB03" w14:textId="57CD2D2A"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Статья </w:t>
      </w:r>
      <w:r w:rsidR="000862CF">
        <w:rPr>
          <w:rFonts w:ascii="Times New Roman" w:hAnsi="Times New Roman" w:cs="Times New Roman"/>
          <w:sz w:val="28"/>
          <w:szCs w:val="28"/>
        </w:rPr>
        <w:t>8</w:t>
      </w:r>
      <w:r w:rsidRPr="005D1E68">
        <w:rPr>
          <w:rFonts w:ascii="Times New Roman" w:hAnsi="Times New Roman" w:cs="Times New Roman"/>
          <w:sz w:val="28"/>
          <w:szCs w:val="28"/>
        </w:rPr>
        <w:t xml:space="preserve">. Долгосрочное бюджетное планирование </w:t>
      </w:r>
    </w:p>
    <w:p w14:paraId="2BE73996" w14:textId="0DE4A9E4" w:rsid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Долгосрочное бюджетное планирование осуществляется путем формирования бюджетного прогноза муниципального образования на долгосрочный период. </w:t>
      </w:r>
    </w:p>
    <w:p w14:paraId="35711EE4" w14:textId="71B814F7" w:rsidR="007E01FA" w:rsidRDefault="007E01FA" w:rsidP="001D4B4B">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Порядок разработки и утверждения, период действия, а также требования к составу и содержанию бюджетного прогноза Тутаевского муниципального округа на долгосрочный период</w:t>
      </w:r>
      <w:r w:rsidR="00686331">
        <w:rPr>
          <w:rFonts w:ascii="Times New Roman" w:hAnsi="Times New Roman" w:cs="Times New Roman"/>
          <w:sz w:val="28"/>
          <w:szCs w:val="28"/>
        </w:rPr>
        <w:t xml:space="preserve"> устанавливаются Администрацией Тутаевского муниципального округа.</w:t>
      </w:r>
    </w:p>
    <w:p w14:paraId="22AE0A4F" w14:textId="4769A485" w:rsidR="007E01FA" w:rsidRDefault="00686331" w:rsidP="001D4B4B">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Бюджетный прогноз</w:t>
      </w:r>
      <w:r w:rsidR="00EF5875">
        <w:rPr>
          <w:rFonts w:ascii="Times New Roman" w:hAnsi="Times New Roman" w:cs="Times New Roman"/>
          <w:sz w:val="28"/>
          <w:szCs w:val="28"/>
        </w:rPr>
        <w:t xml:space="preserve"> (проект бюджетного прогноза, проект изменений бюджетного прогноза) </w:t>
      </w:r>
      <w:r>
        <w:rPr>
          <w:rFonts w:ascii="Times New Roman" w:hAnsi="Times New Roman" w:cs="Times New Roman"/>
          <w:sz w:val="28"/>
          <w:szCs w:val="28"/>
        </w:rPr>
        <w:t xml:space="preserve">Тутаевского муниципального округа на долгосрочный период </w:t>
      </w:r>
      <w:r w:rsidR="00EF5875">
        <w:rPr>
          <w:rFonts w:ascii="Times New Roman" w:hAnsi="Times New Roman" w:cs="Times New Roman"/>
          <w:sz w:val="28"/>
          <w:szCs w:val="28"/>
        </w:rPr>
        <w:t>(за исключением показателей финансового обеспечения муниципальных программ) представляется в Муниципальный Совет одновременно с проектом р</w:t>
      </w:r>
      <w:r w:rsidR="00C22DE0">
        <w:rPr>
          <w:rFonts w:ascii="Times New Roman" w:hAnsi="Times New Roman" w:cs="Times New Roman"/>
          <w:sz w:val="28"/>
          <w:szCs w:val="28"/>
        </w:rPr>
        <w:t>ешения о бюджете Тутаевского муниципального округа на очередной финансовый год и плановый период.</w:t>
      </w:r>
    </w:p>
    <w:p w14:paraId="46975A2C" w14:textId="77777777" w:rsidR="002F2ED4" w:rsidRPr="005D1E68" w:rsidRDefault="002F2ED4" w:rsidP="001D4B4B">
      <w:pPr>
        <w:spacing w:after="0" w:line="360" w:lineRule="auto"/>
        <w:ind w:firstLine="851"/>
        <w:jc w:val="both"/>
        <w:rPr>
          <w:rFonts w:ascii="Times New Roman" w:hAnsi="Times New Roman" w:cs="Times New Roman"/>
          <w:sz w:val="28"/>
          <w:szCs w:val="28"/>
        </w:rPr>
      </w:pPr>
    </w:p>
    <w:p w14:paraId="6098F373" w14:textId="7B8F6DEB"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Статья </w:t>
      </w:r>
      <w:r w:rsidR="002F2ED4">
        <w:rPr>
          <w:rFonts w:ascii="Times New Roman" w:hAnsi="Times New Roman" w:cs="Times New Roman"/>
          <w:sz w:val="28"/>
          <w:szCs w:val="28"/>
        </w:rPr>
        <w:t>9</w:t>
      </w:r>
      <w:r w:rsidRPr="005D1E68">
        <w:rPr>
          <w:rFonts w:ascii="Times New Roman" w:hAnsi="Times New Roman" w:cs="Times New Roman"/>
          <w:sz w:val="28"/>
          <w:szCs w:val="28"/>
        </w:rPr>
        <w:t xml:space="preserve">. Планирование бюджетных ассигнований </w:t>
      </w:r>
    </w:p>
    <w:p w14:paraId="66C07950" w14:textId="77777777"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Планирование бюджетных ассигнований осуществляется в порядке и в соответствии с методикой, устанавливаемой финансовым органом в порядке, определенном Бюджетным кодексом Российской Федерации. </w:t>
      </w:r>
    </w:p>
    <w:p w14:paraId="5DD249FA" w14:textId="77777777" w:rsidR="002F2ED4" w:rsidRDefault="002F2ED4" w:rsidP="001D4B4B">
      <w:pPr>
        <w:spacing w:after="0" w:line="360" w:lineRule="auto"/>
        <w:ind w:firstLine="851"/>
        <w:jc w:val="both"/>
        <w:rPr>
          <w:rFonts w:ascii="Times New Roman" w:hAnsi="Times New Roman" w:cs="Times New Roman"/>
          <w:sz w:val="28"/>
          <w:szCs w:val="28"/>
        </w:rPr>
      </w:pPr>
    </w:p>
    <w:p w14:paraId="00FAD98B" w14:textId="598EF50D"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Статья 1</w:t>
      </w:r>
      <w:r w:rsidR="002F2ED4">
        <w:rPr>
          <w:rFonts w:ascii="Times New Roman" w:hAnsi="Times New Roman" w:cs="Times New Roman"/>
          <w:sz w:val="28"/>
          <w:szCs w:val="28"/>
        </w:rPr>
        <w:t>0</w:t>
      </w:r>
      <w:r w:rsidRPr="005D1E68">
        <w:rPr>
          <w:rFonts w:ascii="Times New Roman" w:hAnsi="Times New Roman" w:cs="Times New Roman"/>
          <w:sz w:val="28"/>
          <w:szCs w:val="28"/>
        </w:rPr>
        <w:t xml:space="preserve">. Муниципальные программы </w:t>
      </w:r>
    </w:p>
    <w:p w14:paraId="3278570E" w14:textId="4DFB63DB"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1. Муниципальные программы, реализуемые за счет бюджета муниципального округа, разрабатываются и утверждаются </w:t>
      </w:r>
      <w:r w:rsidR="007773E5">
        <w:rPr>
          <w:rFonts w:ascii="Times New Roman" w:hAnsi="Times New Roman" w:cs="Times New Roman"/>
          <w:sz w:val="28"/>
          <w:szCs w:val="28"/>
        </w:rPr>
        <w:t>А</w:t>
      </w:r>
      <w:r w:rsidRPr="005D1E68">
        <w:rPr>
          <w:rFonts w:ascii="Times New Roman" w:hAnsi="Times New Roman" w:cs="Times New Roman"/>
          <w:sz w:val="28"/>
          <w:szCs w:val="28"/>
        </w:rPr>
        <w:t xml:space="preserve">дминистрацией. </w:t>
      </w:r>
    </w:p>
    <w:p w14:paraId="4DB07859" w14:textId="70F77B73"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2. Объем бюджетных ассигнований на финансовое обеспечение реализации муниципальных программ утверждается решением </w:t>
      </w:r>
      <w:r w:rsidR="00427A9E">
        <w:rPr>
          <w:rFonts w:ascii="Times New Roman" w:hAnsi="Times New Roman" w:cs="Times New Roman"/>
          <w:sz w:val="28"/>
          <w:szCs w:val="28"/>
        </w:rPr>
        <w:t xml:space="preserve">Муниципального </w:t>
      </w:r>
      <w:r w:rsidRPr="00427A9E">
        <w:rPr>
          <w:rFonts w:ascii="Times New Roman" w:hAnsi="Times New Roman" w:cs="Times New Roman"/>
          <w:sz w:val="28"/>
          <w:szCs w:val="28"/>
        </w:rPr>
        <w:t xml:space="preserve">Совета </w:t>
      </w:r>
      <w:r w:rsidRPr="005D1E68">
        <w:rPr>
          <w:rFonts w:ascii="Times New Roman" w:hAnsi="Times New Roman" w:cs="Times New Roman"/>
          <w:sz w:val="28"/>
          <w:szCs w:val="28"/>
        </w:rPr>
        <w:t xml:space="preserve">о бюджете по соответствующей каждой программе целевой статье расходов бюджета в соответствии с утвердившим программу муниципальным правовым актом </w:t>
      </w:r>
      <w:r w:rsidR="007773E5">
        <w:rPr>
          <w:rFonts w:ascii="Times New Roman" w:hAnsi="Times New Roman" w:cs="Times New Roman"/>
          <w:sz w:val="28"/>
          <w:szCs w:val="28"/>
        </w:rPr>
        <w:t>А</w:t>
      </w:r>
      <w:r w:rsidRPr="005D1E68">
        <w:rPr>
          <w:rFonts w:ascii="Times New Roman" w:hAnsi="Times New Roman" w:cs="Times New Roman"/>
          <w:sz w:val="28"/>
          <w:szCs w:val="28"/>
        </w:rPr>
        <w:t xml:space="preserve">дминистрации. </w:t>
      </w:r>
    </w:p>
    <w:p w14:paraId="0605BF85" w14:textId="77777777"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Муниципальные программы подлежат приведению в соответствие с решением о бюджете не позднее трех месяцев со дня вступления его в силу. </w:t>
      </w:r>
    </w:p>
    <w:p w14:paraId="2591108F" w14:textId="1C9BCD20"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3. По каждой муниципальной программе ежегодно проводится оценка эффективности ее реализации. Порядок проведения указанной оценки и ее критерии устанавливаются </w:t>
      </w:r>
      <w:r w:rsidR="007773E5">
        <w:rPr>
          <w:rFonts w:ascii="Times New Roman" w:hAnsi="Times New Roman" w:cs="Times New Roman"/>
          <w:sz w:val="28"/>
          <w:szCs w:val="28"/>
        </w:rPr>
        <w:t>А</w:t>
      </w:r>
      <w:r w:rsidRPr="005D1E68">
        <w:rPr>
          <w:rFonts w:ascii="Times New Roman" w:hAnsi="Times New Roman" w:cs="Times New Roman"/>
          <w:sz w:val="28"/>
          <w:szCs w:val="28"/>
        </w:rPr>
        <w:t xml:space="preserve">дминистрацией. </w:t>
      </w:r>
    </w:p>
    <w:p w14:paraId="3CD1ACE0" w14:textId="051A503F" w:rsidR="00846E52" w:rsidRDefault="005D1E68" w:rsidP="00846E52">
      <w:pPr>
        <w:spacing w:after="0" w:line="360" w:lineRule="auto"/>
        <w:ind w:firstLine="851"/>
        <w:jc w:val="both"/>
        <w:rPr>
          <w:rFonts w:ascii="Times New Roman" w:hAnsi="Times New Roman" w:cs="Times New Roman"/>
          <w:sz w:val="28"/>
          <w:szCs w:val="28"/>
        </w:rPr>
      </w:pPr>
      <w:r w:rsidRPr="00846E52">
        <w:rPr>
          <w:rFonts w:ascii="Times New Roman" w:hAnsi="Times New Roman" w:cs="Times New Roman"/>
          <w:sz w:val="28"/>
          <w:szCs w:val="28"/>
        </w:rPr>
        <w:t xml:space="preserve">4. </w:t>
      </w:r>
      <w:r w:rsidR="00846E52" w:rsidRPr="00846E52">
        <w:rPr>
          <w:rFonts w:ascii="Times New Roman" w:hAnsi="Times New Roman" w:cs="Times New Roman"/>
          <w:sz w:val="28"/>
          <w:szCs w:val="28"/>
        </w:rPr>
        <w:t>Паспорта (проекты паспортов) м</w:t>
      </w:r>
      <w:r w:rsidRPr="00846E52">
        <w:rPr>
          <w:rFonts w:ascii="Times New Roman" w:hAnsi="Times New Roman" w:cs="Times New Roman"/>
          <w:sz w:val="28"/>
          <w:szCs w:val="28"/>
        </w:rPr>
        <w:t>униципальны</w:t>
      </w:r>
      <w:r w:rsidR="00846E52" w:rsidRPr="00846E52">
        <w:rPr>
          <w:rFonts w:ascii="Times New Roman" w:hAnsi="Times New Roman" w:cs="Times New Roman"/>
          <w:sz w:val="28"/>
          <w:szCs w:val="28"/>
        </w:rPr>
        <w:t>х</w:t>
      </w:r>
      <w:r w:rsidRPr="00846E52">
        <w:rPr>
          <w:rFonts w:ascii="Times New Roman" w:hAnsi="Times New Roman" w:cs="Times New Roman"/>
          <w:sz w:val="28"/>
          <w:szCs w:val="28"/>
        </w:rPr>
        <w:t xml:space="preserve"> программ </w:t>
      </w:r>
      <w:r w:rsidR="00846E52" w:rsidRPr="00846E52">
        <w:rPr>
          <w:rFonts w:ascii="Times New Roman" w:hAnsi="Times New Roman" w:cs="Times New Roman"/>
          <w:sz w:val="28"/>
          <w:szCs w:val="28"/>
        </w:rPr>
        <w:t>представляется в Муниципальный</w:t>
      </w:r>
      <w:r w:rsidR="00846E52">
        <w:rPr>
          <w:rFonts w:ascii="Times New Roman" w:hAnsi="Times New Roman" w:cs="Times New Roman"/>
          <w:sz w:val="28"/>
          <w:szCs w:val="28"/>
        </w:rPr>
        <w:t xml:space="preserve"> Совет одновременно с проектом решения о бюджете Тутаевского муниципального округа на очередной финансовый год и плановый период.</w:t>
      </w:r>
    </w:p>
    <w:p w14:paraId="4A7F2CC0" w14:textId="52E1F18E" w:rsidR="002F2ED4" w:rsidRDefault="002F2ED4" w:rsidP="001D4B4B">
      <w:pPr>
        <w:spacing w:after="0" w:line="360" w:lineRule="auto"/>
        <w:ind w:firstLine="851"/>
        <w:jc w:val="both"/>
        <w:rPr>
          <w:rFonts w:ascii="Times New Roman" w:hAnsi="Times New Roman" w:cs="Times New Roman"/>
          <w:sz w:val="28"/>
          <w:szCs w:val="28"/>
        </w:rPr>
      </w:pPr>
    </w:p>
    <w:p w14:paraId="10DF2019" w14:textId="5B48EC00"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Статья 1</w:t>
      </w:r>
      <w:r w:rsidR="002F2ED4">
        <w:rPr>
          <w:rFonts w:ascii="Times New Roman" w:hAnsi="Times New Roman" w:cs="Times New Roman"/>
          <w:sz w:val="28"/>
          <w:szCs w:val="28"/>
        </w:rPr>
        <w:t>1</w:t>
      </w:r>
      <w:r w:rsidRPr="005D1E68">
        <w:rPr>
          <w:rFonts w:ascii="Times New Roman" w:hAnsi="Times New Roman" w:cs="Times New Roman"/>
          <w:sz w:val="28"/>
          <w:szCs w:val="28"/>
        </w:rPr>
        <w:t xml:space="preserve">. Публичные слушания по рассмотрению проекта решения о бюджете </w:t>
      </w:r>
    </w:p>
    <w:p w14:paraId="5ADF1B66" w14:textId="77777777"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1. Проект решения о бюджете подлежит официальному опубликованию, а также по нему проводятся публичные слушания. </w:t>
      </w:r>
    </w:p>
    <w:p w14:paraId="3C2AFA5C" w14:textId="7C540830"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2. Публичные слушания назначает </w:t>
      </w:r>
      <w:r w:rsidR="00051011">
        <w:rPr>
          <w:rFonts w:ascii="Times New Roman" w:hAnsi="Times New Roman" w:cs="Times New Roman"/>
          <w:sz w:val="28"/>
          <w:szCs w:val="28"/>
        </w:rPr>
        <w:t>Г</w:t>
      </w:r>
      <w:r w:rsidRPr="005D1E68">
        <w:rPr>
          <w:rFonts w:ascii="Times New Roman" w:hAnsi="Times New Roman" w:cs="Times New Roman"/>
          <w:sz w:val="28"/>
          <w:szCs w:val="28"/>
        </w:rPr>
        <w:t xml:space="preserve">лава муниципального округа, проводит публичные слушания </w:t>
      </w:r>
      <w:r w:rsidR="007773E5">
        <w:rPr>
          <w:rFonts w:ascii="Times New Roman" w:hAnsi="Times New Roman" w:cs="Times New Roman"/>
          <w:sz w:val="28"/>
          <w:szCs w:val="28"/>
        </w:rPr>
        <w:t>А</w:t>
      </w:r>
      <w:r w:rsidRPr="005D1E68">
        <w:rPr>
          <w:rFonts w:ascii="Times New Roman" w:hAnsi="Times New Roman" w:cs="Times New Roman"/>
          <w:sz w:val="28"/>
          <w:szCs w:val="28"/>
        </w:rPr>
        <w:t xml:space="preserve">дминистрация. </w:t>
      </w:r>
    </w:p>
    <w:p w14:paraId="57D38140" w14:textId="1678AE63"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3. Публичные слушания должны состояться до дня принятия </w:t>
      </w:r>
      <w:r w:rsidR="00D250D3">
        <w:rPr>
          <w:rFonts w:ascii="Times New Roman" w:hAnsi="Times New Roman" w:cs="Times New Roman"/>
          <w:sz w:val="28"/>
          <w:szCs w:val="28"/>
        </w:rPr>
        <w:t xml:space="preserve">Муниципальным </w:t>
      </w:r>
      <w:r w:rsidRPr="005D1E68">
        <w:rPr>
          <w:rFonts w:ascii="Times New Roman" w:hAnsi="Times New Roman" w:cs="Times New Roman"/>
          <w:sz w:val="28"/>
          <w:szCs w:val="28"/>
        </w:rPr>
        <w:t xml:space="preserve">Советом решения о бюджете во втором чтении. </w:t>
      </w:r>
    </w:p>
    <w:p w14:paraId="68124851" w14:textId="6F81D93C"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4. Публичные слушания назначаются и проводятся в порядке, определенном Уставом </w:t>
      </w:r>
      <w:r w:rsidR="00051011">
        <w:rPr>
          <w:rFonts w:ascii="Times New Roman" w:hAnsi="Times New Roman" w:cs="Times New Roman"/>
          <w:sz w:val="28"/>
          <w:szCs w:val="28"/>
        </w:rPr>
        <w:t xml:space="preserve">Тутаевского </w:t>
      </w:r>
      <w:r w:rsidRPr="005D1E68">
        <w:rPr>
          <w:rFonts w:ascii="Times New Roman" w:hAnsi="Times New Roman" w:cs="Times New Roman"/>
          <w:sz w:val="28"/>
          <w:szCs w:val="28"/>
        </w:rPr>
        <w:t>муниципального о</w:t>
      </w:r>
      <w:r w:rsidR="00051011">
        <w:rPr>
          <w:rFonts w:ascii="Times New Roman" w:hAnsi="Times New Roman" w:cs="Times New Roman"/>
          <w:sz w:val="28"/>
          <w:szCs w:val="28"/>
        </w:rPr>
        <w:t>круга</w:t>
      </w:r>
      <w:r w:rsidRPr="005D1E68">
        <w:rPr>
          <w:rFonts w:ascii="Times New Roman" w:hAnsi="Times New Roman" w:cs="Times New Roman"/>
          <w:sz w:val="28"/>
          <w:szCs w:val="28"/>
        </w:rPr>
        <w:t xml:space="preserve">. </w:t>
      </w:r>
    </w:p>
    <w:p w14:paraId="7181DD1F" w14:textId="77777777" w:rsidR="002F2ED4" w:rsidRDefault="002F2ED4" w:rsidP="001D4B4B">
      <w:pPr>
        <w:spacing w:after="0" w:line="360" w:lineRule="auto"/>
        <w:ind w:firstLine="851"/>
        <w:jc w:val="both"/>
        <w:rPr>
          <w:rFonts w:ascii="Times New Roman" w:hAnsi="Times New Roman" w:cs="Times New Roman"/>
          <w:sz w:val="28"/>
          <w:szCs w:val="28"/>
        </w:rPr>
      </w:pPr>
    </w:p>
    <w:p w14:paraId="206D43FD" w14:textId="1792B04B"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lastRenderedPageBreak/>
        <w:t xml:space="preserve">Раздел III. ПОРЯДОК РАССМОТРЕНИЯ И УТВЕРЖДЕНИЯ БЮДЖЕТА </w:t>
      </w:r>
    </w:p>
    <w:p w14:paraId="2DABED54" w14:textId="77777777" w:rsidR="00CA7DCF" w:rsidRDefault="00CA7DCF" w:rsidP="001D4B4B">
      <w:pPr>
        <w:spacing w:after="0" w:line="360" w:lineRule="auto"/>
        <w:ind w:firstLine="851"/>
        <w:jc w:val="both"/>
        <w:rPr>
          <w:rFonts w:ascii="Times New Roman" w:hAnsi="Times New Roman" w:cs="Times New Roman"/>
          <w:sz w:val="28"/>
          <w:szCs w:val="28"/>
        </w:rPr>
      </w:pPr>
    </w:p>
    <w:p w14:paraId="1AD5FE5B" w14:textId="1B7D36CC"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Статья 1</w:t>
      </w:r>
      <w:r w:rsidR="00CA7DCF">
        <w:rPr>
          <w:rFonts w:ascii="Times New Roman" w:hAnsi="Times New Roman" w:cs="Times New Roman"/>
          <w:sz w:val="28"/>
          <w:szCs w:val="28"/>
        </w:rPr>
        <w:t>2</w:t>
      </w:r>
      <w:r w:rsidRPr="005D1E68">
        <w:rPr>
          <w:rFonts w:ascii="Times New Roman" w:hAnsi="Times New Roman" w:cs="Times New Roman"/>
          <w:sz w:val="28"/>
          <w:szCs w:val="28"/>
        </w:rPr>
        <w:t xml:space="preserve">. Состав показателей, представляемых для рассмотрения и утверждения в проекте решения о бюджете </w:t>
      </w:r>
    </w:p>
    <w:p w14:paraId="1E8B9A70" w14:textId="75AB94FD"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1. В проекте решения </w:t>
      </w:r>
      <w:r w:rsidR="0026167C">
        <w:rPr>
          <w:rFonts w:ascii="Times New Roman" w:hAnsi="Times New Roman" w:cs="Times New Roman"/>
          <w:sz w:val="28"/>
          <w:szCs w:val="28"/>
        </w:rPr>
        <w:t xml:space="preserve">Муниципального </w:t>
      </w:r>
      <w:r w:rsidRPr="005D1E68">
        <w:rPr>
          <w:rFonts w:ascii="Times New Roman" w:hAnsi="Times New Roman" w:cs="Times New Roman"/>
          <w:sz w:val="28"/>
          <w:szCs w:val="28"/>
        </w:rPr>
        <w:t xml:space="preserve">Совета о бюджете должны содержаться: </w:t>
      </w:r>
    </w:p>
    <w:p w14:paraId="4B870480" w14:textId="43A70D60"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 основные характеристики бюджета, к которым относятся общий объем доходов бюджета, общий объем расходов бюджета, дефицит (профицит) бюджета на очередной финансовый год и плановый период; </w:t>
      </w:r>
    </w:p>
    <w:p w14:paraId="15C48CAD" w14:textId="108E0945"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иные показатели, установленные Бюджетным кодексом</w:t>
      </w:r>
      <w:r w:rsidR="00824141">
        <w:rPr>
          <w:rFonts w:ascii="Times New Roman" w:hAnsi="Times New Roman" w:cs="Times New Roman"/>
          <w:sz w:val="28"/>
          <w:szCs w:val="28"/>
        </w:rPr>
        <w:t xml:space="preserve"> Российской Федерации</w:t>
      </w:r>
      <w:r w:rsidRPr="005D1E68">
        <w:rPr>
          <w:rFonts w:ascii="Times New Roman" w:hAnsi="Times New Roman" w:cs="Times New Roman"/>
          <w:sz w:val="28"/>
          <w:szCs w:val="28"/>
        </w:rPr>
        <w:t xml:space="preserve"> </w:t>
      </w:r>
      <w:r w:rsidR="00824141" w:rsidRPr="005D1E68">
        <w:rPr>
          <w:rFonts w:ascii="Times New Roman" w:hAnsi="Times New Roman" w:cs="Times New Roman"/>
          <w:sz w:val="28"/>
          <w:szCs w:val="28"/>
        </w:rPr>
        <w:t>и принятыми в соответствии с ним муниципальными правовыми актами</w:t>
      </w:r>
      <w:r w:rsidR="0026167C">
        <w:rPr>
          <w:rFonts w:ascii="Times New Roman" w:hAnsi="Times New Roman" w:cs="Times New Roman"/>
          <w:sz w:val="28"/>
          <w:szCs w:val="28"/>
        </w:rPr>
        <w:t xml:space="preserve">.                                                                                                                                                                                                         </w:t>
      </w:r>
      <w:r w:rsidRPr="005D1E68">
        <w:rPr>
          <w:rFonts w:ascii="Times New Roman" w:hAnsi="Times New Roman" w:cs="Times New Roman"/>
          <w:sz w:val="28"/>
          <w:szCs w:val="28"/>
        </w:rPr>
        <w:t xml:space="preserve"> </w:t>
      </w:r>
    </w:p>
    <w:p w14:paraId="30558B16" w14:textId="77777777"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2. Решением о бюджете утверждаются: </w:t>
      </w:r>
    </w:p>
    <w:p w14:paraId="771C392A" w14:textId="495DD7C4"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распределение бюджетных ассигнований по разделам, подразделам, целевым статьям, группам (группам и подгруппам) видов расходов либо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и (или) по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 на очередной финансовый год (очередной финансовый год и плановый период), а также по разделам и подразделам классификации расходов бюджетов в случаях, установленных соответственно Бюджетным кодексом </w:t>
      </w:r>
      <w:r w:rsidR="008523E6" w:rsidRPr="005D1E68">
        <w:rPr>
          <w:rFonts w:ascii="Times New Roman" w:hAnsi="Times New Roman" w:cs="Times New Roman"/>
          <w:sz w:val="28"/>
          <w:szCs w:val="28"/>
        </w:rPr>
        <w:t>и принятыми в соответствии с ним муниципальными правовыми актами</w:t>
      </w:r>
      <w:r w:rsidRPr="005D1E68">
        <w:rPr>
          <w:rFonts w:ascii="Times New Roman" w:hAnsi="Times New Roman" w:cs="Times New Roman"/>
          <w:sz w:val="28"/>
          <w:szCs w:val="28"/>
        </w:rPr>
        <w:t xml:space="preserve">; </w:t>
      </w:r>
    </w:p>
    <w:p w14:paraId="10C9EF28" w14:textId="77777777"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ведомственная структура расходов бюджета на очередной финансовый год (очередной финансовый год и плановый период); </w:t>
      </w:r>
    </w:p>
    <w:p w14:paraId="2DE87E6A" w14:textId="77777777"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общий объем бюджетных ассигнований, направляемых на исполнение публичных нормативных обязательств; </w:t>
      </w:r>
    </w:p>
    <w:p w14:paraId="4B467AC7" w14:textId="77777777"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lastRenderedPageBreak/>
        <w:t xml:space="preserve">объем межбюджетных трансфертов, получаемых из других бюджетов и (или) предоставляемых другим бюджетам бюджетной системы Российской Федерации в очередном финансовом году (очередном финансовом году и плановом периоде); </w:t>
      </w:r>
    </w:p>
    <w:p w14:paraId="69E10F10" w14:textId="77777777"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общий объем условно утверждаемых (утвержденных) расходов в случае утверждения бюджета на очередной финансовый год и плановый период на первый год планового периода в объеме не менее 2,5 процента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на второй год планового периода в объеме не менее 5 процентов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w:t>
      </w:r>
    </w:p>
    <w:p w14:paraId="7A0BD2CB" w14:textId="77777777"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источники финансирования дефицита бюджета на очередной финансовый год (очередной финансовый год и плановый период); </w:t>
      </w:r>
    </w:p>
    <w:p w14:paraId="32A2AADC" w14:textId="77777777"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верхний предел муниципального внутреннего долга по состоянию на 1 января года, следующего за очередным финансовым годом (очередным финансовым годом и каждым годом планового периода), с указанием в том числе, верхнего предела долга по муниципальным гарантиям; </w:t>
      </w:r>
    </w:p>
    <w:p w14:paraId="2581902B" w14:textId="56DDD525"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иные показатели бюджета, установленные Бюджетным кодексом</w:t>
      </w:r>
      <w:r w:rsidR="008A6698">
        <w:rPr>
          <w:rFonts w:ascii="Times New Roman" w:hAnsi="Times New Roman" w:cs="Times New Roman"/>
          <w:sz w:val="28"/>
          <w:szCs w:val="28"/>
        </w:rPr>
        <w:t xml:space="preserve"> Российской Федерации</w:t>
      </w:r>
      <w:r w:rsidRPr="005D1E68">
        <w:rPr>
          <w:rFonts w:ascii="Times New Roman" w:hAnsi="Times New Roman" w:cs="Times New Roman"/>
          <w:sz w:val="28"/>
          <w:szCs w:val="28"/>
        </w:rPr>
        <w:t xml:space="preserve"> </w:t>
      </w:r>
      <w:r w:rsidR="008A6698" w:rsidRPr="005D1E68">
        <w:rPr>
          <w:rFonts w:ascii="Times New Roman" w:hAnsi="Times New Roman" w:cs="Times New Roman"/>
          <w:sz w:val="28"/>
          <w:szCs w:val="28"/>
        </w:rPr>
        <w:t>и принятыми в соответствии с ним муниципальными правовыми актами</w:t>
      </w:r>
      <w:r w:rsidRPr="004C4FC8">
        <w:rPr>
          <w:rFonts w:ascii="Times New Roman" w:hAnsi="Times New Roman" w:cs="Times New Roman"/>
          <w:sz w:val="28"/>
          <w:szCs w:val="28"/>
        </w:rPr>
        <w:t>.</w:t>
      </w:r>
      <w:r w:rsidRPr="005D1E68">
        <w:rPr>
          <w:rFonts w:ascii="Times New Roman" w:hAnsi="Times New Roman" w:cs="Times New Roman"/>
          <w:sz w:val="28"/>
          <w:szCs w:val="28"/>
        </w:rPr>
        <w:t xml:space="preserve"> </w:t>
      </w:r>
    </w:p>
    <w:p w14:paraId="1C8F6CC1" w14:textId="0C925749"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3. Решением о бюджете может быть предусмотрено использование доходов бюджета по отдельным видам (подвидам) неналоговых доходов, предлагаемых к введению (отражению в бюджете) начиная с очередного финансового года на цели, установленные решением о бюджете, сверх соответствующих бюджетных ассигнований и (или) общего объема расходов бюджета. </w:t>
      </w:r>
    </w:p>
    <w:p w14:paraId="537BC16F" w14:textId="77777777" w:rsidR="00CA7DCF" w:rsidRDefault="00CA7DCF" w:rsidP="001D4B4B">
      <w:pPr>
        <w:spacing w:after="0" w:line="360" w:lineRule="auto"/>
        <w:ind w:firstLine="851"/>
        <w:jc w:val="both"/>
        <w:rPr>
          <w:rFonts w:ascii="Times New Roman" w:hAnsi="Times New Roman" w:cs="Times New Roman"/>
          <w:sz w:val="28"/>
          <w:szCs w:val="28"/>
        </w:rPr>
      </w:pPr>
    </w:p>
    <w:p w14:paraId="454BE40E" w14:textId="3DA7D421"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lastRenderedPageBreak/>
        <w:t>Статья 1</w:t>
      </w:r>
      <w:r w:rsidR="00CA7DCF">
        <w:rPr>
          <w:rFonts w:ascii="Times New Roman" w:hAnsi="Times New Roman" w:cs="Times New Roman"/>
          <w:sz w:val="28"/>
          <w:szCs w:val="28"/>
        </w:rPr>
        <w:t>3</w:t>
      </w:r>
      <w:r w:rsidRPr="005D1E68">
        <w:rPr>
          <w:rFonts w:ascii="Times New Roman" w:hAnsi="Times New Roman" w:cs="Times New Roman"/>
          <w:sz w:val="28"/>
          <w:szCs w:val="28"/>
        </w:rPr>
        <w:t xml:space="preserve">. Внесение проекта решения о бюджете на рассмотрение </w:t>
      </w:r>
      <w:r w:rsidR="00F529B1">
        <w:rPr>
          <w:rFonts w:ascii="Times New Roman" w:hAnsi="Times New Roman" w:cs="Times New Roman"/>
          <w:sz w:val="28"/>
          <w:szCs w:val="28"/>
        </w:rPr>
        <w:t xml:space="preserve">Муниципального </w:t>
      </w:r>
      <w:r w:rsidRPr="00F529B1">
        <w:rPr>
          <w:rFonts w:ascii="Times New Roman" w:hAnsi="Times New Roman" w:cs="Times New Roman"/>
          <w:sz w:val="28"/>
          <w:szCs w:val="28"/>
        </w:rPr>
        <w:t>Совета</w:t>
      </w:r>
      <w:r w:rsidRPr="005D1E68">
        <w:rPr>
          <w:rFonts w:ascii="Times New Roman" w:hAnsi="Times New Roman" w:cs="Times New Roman"/>
          <w:sz w:val="28"/>
          <w:szCs w:val="28"/>
        </w:rPr>
        <w:t xml:space="preserve"> </w:t>
      </w:r>
    </w:p>
    <w:p w14:paraId="0B78D2EB" w14:textId="16344104"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1. Администрация не позднее 15 ноября текущего финансового года вносит на рассмотрение </w:t>
      </w:r>
      <w:r w:rsidR="00F529B1" w:rsidRPr="00F529B1">
        <w:rPr>
          <w:rFonts w:ascii="Times New Roman" w:hAnsi="Times New Roman" w:cs="Times New Roman"/>
          <w:sz w:val="28"/>
          <w:szCs w:val="28"/>
        </w:rPr>
        <w:t xml:space="preserve">Муниципального </w:t>
      </w:r>
      <w:r w:rsidRPr="00F529B1">
        <w:rPr>
          <w:rFonts w:ascii="Times New Roman" w:hAnsi="Times New Roman" w:cs="Times New Roman"/>
          <w:sz w:val="28"/>
          <w:szCs w:val="28"/>
        </w:rPr>
        <w:t xml:space="preserve">Совета </w:t>
      </w:r>
      <w:r w:rsidRPr="005D1E68">
        <w:rPr>
          <w:rFonts w:ascii="Times New Roman" w:hAnsi="Times New Roman" w:cs="Times New Roman"/>
          <w:sz w:val="28"/>
          <w:szCs w:val="28"/>
        </w:rPr>
        <w:t xml:space="preserve">проект решения о бюджете. </w:t>
      </w:r>
    </w:p>
    <w:p w14:paraId="35402F14" w14:textId="190C9FEC"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2. Одновременно с проектом решения о бюджете </w:t>
      </w:r>
      <w:r w:rsidRPr="00F529B1">
        <w:rPr>
          <w:rFonts w:ascii="Times New Roman" w:hAnsi="Times New Roman" w:cs="Times New Roman"/>
          <w:sz w:val="28"/>
          <w:szCs w:val="28"/>
        </w:rPr>
        <w:t xml:space="preserve">в </w:t>
      </w:r>
      <w:r w:rsidR="00F529B1" w:rsidRPr="00F529B1">
        <w:rPr>
          <w:rFonts w:ascii="Times New Roman" w:hAnsi="Times New Roman" w:cs="Times New Roman"/>
          <w:sz w:val="28"/>
          <w:szCs w:val="28"/>
        </w:rPr>
        <w:t xml:space="preserve">Муниципальный </w:t>
      </w:r>
      <w:r w:rsidRPr="00F529B1">
        <w:rPr>
          <w:rFonts w:ascii="Times New Roman" w:hAnsi="Times New Roman" w:cs="Times New Roman"/>
          <w:sz w:val="28"/>
          <w:szCs w:val="28"/>
        </w:rPr>
        <w:t>Совет представляются:</w:t>
      </w:r>
      <w:r w:rsidRPr="005D1E68">
        <w:rPr>
          <w:rFonts w:ascii="Times New Roman" w:hAnsi="Times New Roman" w:cs="Times New Roman"/>
          <w:sz w:val="28"/>
          <w:szCs w:val="28"/>
        </w:rPr>
        <w:t xml:space="preserve"> </w:t>
      </w:r>
    </w:p>
    <w:p w14:paraId="7A5AE475" w14:textId="04518B41" w:rsidR="005D1E68" w:rsidRPr="00745431" w:rsidRDefault="005D1E68" w:rsidP="001D4B4B">
      <w:pPr>
        <w:spacing w:after="0" w:line="360" w:lineRule="auto"/>
        <w:ind w:firstLine="851"/>
        <w:jc w:val="both"/>
        <w:rPr>
          <w:rFonts w:ascii="Times New Roman" w:hAnsi="Times New Roman" w:cs="Times New Roman"/>
          <w:sz w:val="28"/>
          <w:szCs w:val="28"/>
        </w:rPr>
      </w:pPr>
      <w:r w:rsidRPr="00745431">
        <w:rPr>
          <w:rFonts w:ascii="Times New Roman" w:hAnsi="Times New Roman" w:cs="Times New Roman"/>
          <w:sz w:val="28"/>
          <w:szCs w:val="28"/>
        </w:rPr>
        <w:t xml:space="preserve">- основные направления бюджетной и налоговой политики; </w:t>
      </w:r>
    </w:p>
    <w:p w14:paraId="0BFB66AD" w14:textId="5F093A53"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 предварительные итоги социально-экономического развития </w:t>
      </w:r>
      <w:r w:rsidR="00051011">
        <w:rPr>
          <w:rFonts w:ascii="Times New Roman" w:hAnsi="Times New Roman" w:cs="Times New Roman"/>
          <w:sz w:val="28"/>
          <w:szCs w:val="28"/>
        </w:rPr>
        <w:t xml:space="preserve">Тутаевского </w:t>
      </w:r>
      <w:r w:rsidRPr="005D1E68">
        <w:rPr>
          <w:rFonts w:ascii="Times New Roman" w:hAnsi="Times New Roman" w:cs="Times New Roman"/>
          <w:sz w:val="28"/>
          <w:szCs w:val="28"/>
        </w:rPr>
        <w:t>муниципального о</w:t>
      </w:r>
      <w:r w:rsidR="00051011">
        <w:rPr>
          <w:rFonts w:ascii="Times New Roman" w:hAnsi="Times New Roman" w:cs="Times New Roman"/>
          <w:sz w:val="28"/>
          <w:szCs w:val="28"/>
        </w:rPr>
        <w:t>круга</w:t>
      </w:r>
      <w:r w:rsidRPr="005D1E68">
        <w:rPr>
          <w:rFonts w:ascii="Times New Roman" w:hAnsi="Times New Roman" w:cs="Times New Roman"/>
          <w:sz w:val="28"/>
          <w:szCs w:val="28"/>
        </w:rPr>
        <w:t xml:space="preserve"> за истекший период текущего финансового года и ожидаемые итоги социально-экономического развития муниципального округа за текущий финансовый год; </w:t>
      </w:r>
    </w:p>
    <w:p w14:paraId="469EAC3A" w14:textId="77777777"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 прогноз социально-экономического развития муниципального округа; </w:t>
      </w:r>
    </w:p>
    <w:p w14:paraId="5041FB72" w14:textId="0D0BFE24" w:rsid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 прогноз основных характеристик (общий объем доходов, общий объем расходов, дефицит (профицит) бюджета) на очередной финансовый год и плановый период; </w:t>
      </w:r>
    </w:p>
    <w:p w14:paraId="781E11E2" w14:textId="599796DA" w:rsidR="008F233A" w:rsidRPr="005D1E68" w:rsidRDefault="008F233A" w:rsidP="001D4B4B">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бюджетный прогноз (проект изменений бюджетного прогноза) на долгосрочный период;</w:t>
      </w:r>
    </w:p>
    <w:p w14:paraId="0E581E1B" w14:textId="77777777"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 пояснительная записка к проекту бюджета; </w:t>
      </w:r>
    </w:p>
    <w:p w14:paraId="6587B58B" w14:textId="77777777"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 оценка ожидаемого исполнения бюджета на текущий финансовый год (в произвольной форме); </w:t>
      </w:r>
    </w:p>
    <w:p w14:paraId="224C7721" w14:textId="77777777"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 верхний предел муниципального внутреннего долга на 1 января года, следующего за очередным финансовым годом (очередным финансовым годом и каждым годом планового периода); </w:t>
      </w:r>
    </w:p>
    <w:p w14:paraId="6A82FA76" w14:textId="61192463"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 предложенные </w:t>
      </w:r>
      <w:r w:rsidR="00562DD9">
        <w:rPr>
          <w:rFonts w:ascii="Times New Roman" w:hAnsi="Times New Roman" w:cs="Times New Roman"/>
          <w:sz w:val="28"/>
          <w:szCs w:val="28"/>
        </w:rPr>
        <w:t xml:space="preserve">Муниципальным </w:t>
      </w:r>
      <w:r w:rsidRPr="00562DD9">
        <w:rPr>
          <w:rFonts w:ascii="Times New Roman" w:hAnsi="Times New Roman" w:cs="Times New Roman"/>
          <w:sz w:val="28"/>
          <w:szCs w:val="28"/>
        </w:rPr>
        <w:t>Советом</w:t>
      </w:r>
      <w:r w:rsidR="00562DD9">
        <w:rPr>
          <w:rFonts w:ascii="Times New Roman" w:hAnsi="Times New Roman" w:cs="Times New Roman"/>
          <w:sz w:val="28"/>
          <w:szCs w:val="28"/>
        </w:rPr>
        <w:t xml:space="preserve"> </w:t>
      </w:r>
      <w:r w:rsidRPr="005D1E68">
        <w:rPr>
          <w:rFonts w:ascii="Times New Roman" w:hAnsi="Times New Roman" w:cs="Times New Roman"/>
          <w:sz w:val="28"/>
          <w:szCs w:val="28"/>
        </w:rPr>
        <w:t xml:space="preserve">проекты бюджетных смет указанного органа местного самоуправления, представляемые в случае возникновения разногласий с финансовым органом в отношении указанных бюджетных смет; </w:t>
      </w:r>
    </w:p>
    <w:p w14:paraId="3DCF7A07" w14:textId="1C95D5A4" w:rsid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 реестр источников доходов бюджетов бюджетной системы Российской Федерации; </w:t>
      </w:r>
    </w:p>
    <w:p w14:paraId="160499F9" w14:textId="16A656A7" w:rsidR="005C3262" w:rsidRPr="005D1E68" w:rsidRDefault="005C3262" w:rsidP="001D4B4B">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lastRenderedPageBreak/>
        <w:t>- паспорта (проекты паспортов) муниципальных программ Тутаевского муниципального округа;</w:t>
      </w:r>
    </w:p>
    <w:p w14:paraId="5B892D5E" w14:textId="48F916F5"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 иные документы и материалы, установленные Бюджетным кодексом Российской Федерации </w:t>
      </w:r>
      <w:r w:rsidR="00AF23C8" w:rsidRPr="005D1E68">
        <w:rPr>
          <w:rFonts w:ascii="Times New Roman" w:hAnsi="Times New Roman" w:cs="Times New Roman"/>
          <w:sz w:val="28"/>
          <w:szCs w:val="28"/>
        </w:rPr>
        <w:t>и принятыми в соответствии с ним муниципальными правовыми актами</w:t>
      </w:r>
      <w:r w:rsidRPr="005D1E68">
        <w:rPr>
          <w:rFonts w:ascii="Times New Roman" w:hAnsi="Times New Roman" w:cs="Times New Roman"/>
          <w:sz w:val="28"/>
          <w:szCs w:val="28"/>
        </w:rPr>
        <w:t xml:space="preserve">. </w:t>
      </w:r>
    </w:p>
    <w:p w14:paraId="2BE15DE5" w14:textId="7208D3BA"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В случае если проект решения о бюджете не содержит приложение с распределением бюджетных ассигнований по разделам и подразделам классификации расходов бюджетов, приложение с распределением бюджетных ассигнований по разделам и подразделам классификации расходов бюджетов включается в состав приложений к пояснительной записке к проекту решения о бюджете.  </w:t>
      </w:r>
    </w:p>
    <w:p w14:paraId="73BD765C" w14:textId="77777777" w:rsidR="00AF23C8" w:rsidRDefault="00AF23C8" w:rsidP="001D4B4B">
      <w:pPr>
        <w:spacing w:after="0" w:line="360" w:lineRule="auto"/>
        <w:ind w:firstLine="851"/>
        <w:jc w:val="both"/>
        <w:rPr>
          <w:rFonts w:ascii="Times New Roman" w:hAnsi="Times New Roman" w:cs="Times New Roman"/>
          <w:sz w:val="28"/>
          <w:szCs w:val="28"/>
        </w:rPr>
      </w:pPr>
    </w:p>
    <w:p w14:paraId="2FEF1977" w14:textId="16F297FD"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Статья 1</w:t>
      </w:r>
      <w:r w:rsidR="00CA7DCF">
        <w:rPr>
          <w:rFonts w:ascii="Times New Roman" w:hAnsi="Times New Roman" w:cs="Times New Roman"/>
          <w:sz w:val="28"/>
          <w:szCs w:val="28"/>
        </w:rPr>
        <w:t>4</w:t>
      </w:r>
      <w:r w:rsidRPr="005D1E68">
        <w:rPr>
          <w:rFonts w:ascii="Times New Roman" w:hAnsi="Times New Roman" w:cs="Times New Roman"/>
          <w:sz w:val="28"/>
          <w:szCs w:val="28"/>
        </w:rPr>
        <w:t xml:space="preserve">. Порядок рассмотрения проекта решения о бюджете и его утверждения </w:t>
      </w:r>
    </w:p>
    <w:p w14:paraId="02B0B47D" w14:textId="7358F1AE" w:rsidR="005D1E68" w:rsidRPr="00AF23C8" w:rsidRDefault="005D1E68" w:rsidP="001D4B4B">
      <w:pPr>
        <w:spacing w:after="0" w:line="360" w:lineRule="auto"/>
        <w:ind w:firstLine="851"/>
        <w:jc w:val="both"/>
        <w:rPr>
          <w:rFonts w:ascii="Times New Roman" w:hAnsi="Times New Roman" w:cs="Times New Roman"/>
          <w:sz w:val="28"/>
          <w:szCs w:val="28"/>
        </w:rPr>
      </w:pPr>
      <w:r w:rsidRPr="007773E5">
        <w:rPr>
          <w:rFonts w:ascii="Times New Roman" w:hAnsi="Times New Roman" w:cs="Times New Roman"/>
          <w:sz w:val="28"/>
          <w:szCs w:val="28"/>
        </w:rPr>
        <w:t xml:space="preserve">1. </w:t>
      </w:r>
      <w:r w:rsidR="00A902E9" w:rsidRPr="007773E5">
        <w:rPr>
          <w:rFonts w:ascii="Times New Roman" w:hAnsi="Times New Roman" w:cs="Times New Roman"/>
          <w:sz w:val="28"/>
          <w:szCs w:val="28"/>
        </w:rPr>
        <w:t>Муниципальный</w:t>
      </w:r>
      <w:r w:rsidR="00A902E9" w:rsidRPr="00AF23C8">
        <w:rPr>
          <w:rFonts w:ascii="Times New Roman" w:hAnsi="Times New Roman" w:cs="Times New Roman"/>
          <w:sz w:val="28"/>
          <w:szCs w:val="28"/>
        </w:rPr>
        <w:t xml:space="preserve"> </w:t>
      </w:r>
      <w:r w:rsidRPr="00AF23C8">
        <w:rPr>
          <w:rFonts w:ascii="Times New Roman" w:hAnsi="Times New Roman" w:cs="Times New Roman"/>
          <w:sz w:val="28"/>
          <w:szCs w:val="28"/>
        </w:rPr>
        <w:t xml:space="preserve">Совет в течение одного рабочего дня со дня внесения проекта решения о бюджете направляет его в контрольно-счетную </w:t>
      </w:r>
      <w:r w:rsidR="00A902E9" w:rsidRPr="00AF23C8">
        <w:rPr>
          <w:rFonts w:ascii="Times New Roman" w:hAnsi="Times New Roman" w:cs="Times New Roman"/>
          <w:sz w:val="28"/>
          <w:szCs w:val="28"/>
        </w:rPr>
        <w:t>палату Тутаевского</w:t>
      </w:r>
      <w:r w:rsidRPr="00AF23C8">
        <w:rPr>
          <w:rFonts w:ascii="Times New Roman" w:hAnsi="Times New Roman" w:cs="Times New Roman"/>
          <w:sz w:val="28"/>
          <w:szCs w:val="28"/>
        </w:rPr>
        <w:t xml:space="preserve"> муниципального</w:t>
      </w:r>
      <w:r w:rsidR="00A902E9" w:rsidRPr="00AF23C8">
        <w:rPr>
          <w:rFonts w:ascii="Times New Roman" w:hAnsi="Times New Roman" w:cs="Times New Roman"/>
          <w:sz w:val="28"/>
          <w:szCs w:val="28"/>
        </w:rPr>
        <w:t xml:space="preserve"> округа</w:t>
      </w:r>
      <w:r w:rsidRPr="00AF23C8">
        <w:rPr>
          <w:rFonts w:ascii="Times New Roman" w:hAnsi="Times New Roman" w:cs="Times New Roman"/>
          <w:sz w:val="28"/>
          <w:szCs w:val="28"/>
        </w:rPr>
        <w:t xml:space="preserve">, для проведения экспертизы, проверки и анализа обоснованности его показателей. </w:t>
      </w:r>
    </w:p>
    <w:p w14:paraId="5008D31C" w14:textId="70C5D7A7" w:rsidR="005D1E68" w:rsidRPr="002B2BEC" w:rsidRDefault="005D1E68" w:rsidP="001D4B4B">
      <w:pPr>
        <w:spacing w:after="0" w:line="360" w:lineRule="auto"/>
        <w:ind w:firstLine="851"/>
        <w:jc w:val="both"/>
        <w:rPr>
          <w:rFonts w:ascii="Times New Roman" w:hAnsi="Times New Roman" w:cs="Times New Roman"/>
          <w:sz w:val="28"/>
          <w:szCs w:val="28"/>
        </w:rPr>
      </w:pPr>
      <w:r w:rsidRPr="00AF23C8">
        <w:rPr>
          <w:rFonts w:ascii="Times New Roman" w:hAnsi="Times New Roman" w:cs="Times New Roman"/>
          <w:sz w:val="28"/>
          <w:szCs w:val="28"/>
        </w:rPr>
        <w:t xml:space="preserve">Проект решения о бюджете также направляется в течение трех рабочих дней со дня поступления в депутатские комиссии. Контрольно-счетная </w:t>
      </w:r>
      <w:r w:rsidR="00A902E9" w:rsidRPr="00AF23C8">
        <w:rPr>
          <w:rFonts w:ascii="Times New Roman" w:hAnsi="Times New Roman" w:cs="Times New Roman"/>
          <w:sz w:val="28"/>
          <w:szCs w:val="28"/>
        </w:rPr>
        <w:t>палата</w:t>
      </w:r>
      <w:r w:rsidRPr="00AF23C8">
        <w:rPr>
          <w:rFonts w:ascii="Times New Roman" w:hAnsi="Times New Roman" w:cs="Times New Roman"/>
          <w:sz w:val="28"/>
          <w:szCs w:val="28"/>
        </w:rPr>
        <w:t xml:space="preserve"> в течение </w:t>
      </w:r>
      <w:r w:rsidR="00AF23C8" w:rsidRPr="00E06592">
        <w:rPr>
          <w:rFonts w:ascii="Times New Roman" w:hAnsi="Times New Roman" w:cs="Times New Roman"/>
          <w:sz w:val="28"/>
          <w:szCs w:val="28"/>
        </w:rPr>
        <w:t>семи</w:t>
      </w:r>
      <w:r w:rsidRPr="00AF23C8">
        <w:rPr>
          <w:rFonts w:ascii="Times New Roman" w:hAnsi="Times New Roman" w:cs="Times New Roman"/>
          <w:sz w:val="28"/>
          <w:szCs w:val="28"/>
        </w:rPr>
        <w:t xml:space="preserve"> рабочих дней со дня поступления проекта решения о бюджете проводит экспертизу и готовит заключение по результатам проведения экспертизы проекта решения о бюджете. Заключение по результатам проведения экспертизы проекта бюджета направляется </w:t>
      </w:r>
      <w:r w:rsidR="00AF23C8" w:rsidRPr="00AF23C8">
        <w:rPr>
          <w:rFonts w:ascii="Times New Roman" w:hAnsi="Times New Roman" w:cs="Times New Roman"/>
          <w:sz w:val="28"/>
          <w:szCs w:val="28"/>
        </w:rPr>
        <w:t>Г</w:t>
      </w:r>
      <w:r w:rsidRPr="00AF23C8">
        <w:rPr>
          <w:rFonts w:ascii="Times New Roman" w:hAnsi="Times New Roman" w:cs="Times New Roman"/>
          <w:sz w:val="28"/>
          <w:szCs w:val="28"/>
        </w:rPr>
        <w:t>лаве округа и</w:t>
      </w:r>
      <w:r w:rsidR="007773E5">
        <w:rPr>
          <w:rFonts w:ascii="Times New Roman" w:hAnsi="Times New Roman" w:cs="Times New Roman"/>
          <w:sz w:val="28"/>
          <w:szCs w:val="28"/>
        </w:rPr>
        <w:t xml:space="preserve"> </w:t>
      </w:r>
      <w:r w:rsidR="007773E5" w:rsidRPr="002B2BEC">
        <w:rPr>
          <w:rFonts w:ascii="Times New Roman" w:hAnsi="Times New Roman" w:cs="Times New Roman"/>
          <w:sz w:val="28"/>
          <w:szCs w:val="28"/>
        </w:rPr>
        <w:t>в постоянную комиссии Муниципального Совета по бюджету, финансам и налоговой политике (далее – комиссия по бюджету, финансам и налоговой политике)</w:t>
      </w:r>
      <w:r w:rsidRPr="002B2BEC">
        <w:rPr>
          <w:rFonts w:ascii="Times New Roman" w:hAnsi="Times New Roman" w:cs="Times New Roman"/>
          <w:sz w:val="28"/>
          <w:szCs w:val="28"/>
        </w:rPr>
        <w:t xml:space="preserve">. </w:t>
      </w:r>
    </w:p>
    <w:p w14:paraId="7D97BFBF" w14:textId="79DAE32D" w:rsidR="005D1E68" w:rsidRPr="00AF23C8" w:rsidRDefault="005D1E68" w:rsidP="001D4B4B">
      <w:pPr>
        <w:spacing w:after="0" w:line="360" w:lineRule="auto"/>
        <w:ind w:firstLine="851"/>
        <w:jc w:val="both"/>
        <w:rPr>
          <w:rFonts w:ascii="Times New Roman" w:hAnsi="Times New Roman" w:cs="Times New Roman"/>
          <w:sz w:val="28"/>
          <w:szCs w:val="28"/>
        </w:rPr>
      </w:pPr>
      <w:r w:rsidRPr="00AF23C8">
        <w:rPr>
          <w:rFonts w:ascii="Times New Roman" w:hAnsi="Times New Roman" w:cs="Times New Roman"/>
          <w:sz w:val="28"/>
          <w:szCs w:val="28"/>
        </w:rPr>
        <w:t xml:space="preserve">2. На совместном заседании </w:t>
      </w:r>
      <w:r w:rsidR="007773E5">
        <w:rPr>
          <w:rFonts w:ascii="Times New Roman" w:hAnsi="Times New Roman" w:cs="Times New Roman"/>
          <w:sz w:val="28"/>
          <w:szCs w:val="28"/>
        </w:rPr>
        <w:t>Г</w:t>
      </w:r>
      <w:r w:rsidRPr="00AF23C8">
        <w:rPr>
          <w:rFonts w:ascii="Times New Roman" w:hAnsi="Times New Roman" w:cs="Times New Roman"/>
          <w:sz w:val="28"/>
          <w:szCs w:val="28"/>
        </w:rPr>
        <w:t xml:space="preserve">лавы муниципального образования, контрольно-счетной </w:t>
      </w:r>
      <w:r w:rsidR="00A902E9" w:rsidRPr="00AF23C8">
        <w:rPr>
          <w:rFonts w:ascii="Times New Roman" w:hAnsi="Times New Roman" w:cs="Times New Roman"/>
          <w:sz w:val="28"/>
          <w:szCs w:val="28"/>
        </w:rPr>
        <w:t>палаты</w:t>
      </w:r>
      <w:r w:rsidRPr="00AF23C8">
        <w:rPr>
          <w:rFonts w:ascii="Times New Roman" w:hAnsi="Times New Roman" w:cs="Times New Roman"/>
          <w:sz w:val="28"/>
          <w:szCs w:val="28"/>
        </w:rPr>
        <w:t xml:space="preserve">, </w:t>
      </w:r>
      <w:r w:rsidRPr="002B2BEC">
        <w:rPr>
          <w:rFonts w:ascii="Times New Roman" w:hAnsi="Times New Roman" w:cs="Times New Roman"/>
          <w:sz w:val="28"/>
          <w:szCs w:val="28"/>
        </w:rPr>
        <w:t>комиссии</w:t>
      </w:r>
      <w:r w:rsidRPr="00AF23C8">
        <w:rPr>
          <w:rFonts w:ascii="Times New Roman" w:hAnsi="Times New Roman" w:cs="Times New Roman"/>
          <w:color w:val="ED0000"/>
          <w:sz w:val="28"/>
          <w:szCs w:val="28"/>
        </w:rPr>
        <w:t xml:space="preserve"> </w:t>
      </w:r>
      <w:r w:rsidRPr="00AF23C8">
        <w:rPr>
          <w:rFonts w:ascii="Times New Roman" w:hAnsi="Times New Roman" w:cs="Times New Roman"/>
          <w:sz w:val="28"/>
          <w:szCs w:val="28"/>
        </w:rPr>
        <w:t xml:space="preserve">по бюджету, финансам и </w:t>
      </w:r>
      <w:r w:rsidR="007773E5">
        <w:rPr>
          <w:rFonts w:ascii="Times New Roman" w:hAnsi="Times New Roman" w:cs="Times New Roman"/>
          <w:sz w:val="28"/>
          <w:szCs w:val="28"/>
        </w:rPr>
        <w:t>налоговой политике</w:t>
      </w:r>
      <w:r w:rsidRPr="00AF23C8">
        <w:rPr>
          <w:rFonts w:ascii="Times New Roman" w:hAnsi="Times New Roman" w:cs="Times New Roman"/>
          <w:sz w:val="28"/>
          <w:szCs w:val="28"/>
        </w:rPr>
        <w:t xml:space="preserve"> и ответственных лиц </w:t>
      </w:r>
      <w:r w:rsidR="002B2BEC">
        <w:rPr>
          <w:rFonts w:ascii="Times New Roman" w:hAnsi="Times New Roman" w:cs="Times New Roman"/>
          <w:sz w:val="28"/>
          <w:szCs w:val="28"/>
        </w:rPr>
        <w:t>А</w:t>
      </w:r>
      <w:r w:rsidRPr="00AF23C8">
        <w:rPr>
          <w:rFonts w:ascii="Times New Roman" w:hAnsi="Times New Roman" w:cs="Times New Roman"/>
          <w:sz w:val="28"/>
          <w:szCs w:val="28"/>
        </w:rPr>
        <w:t xml:space="preserve">дминистрации рассматривается проект </w:t>
      </w:r>
      <w:r w:rsidRPr="00AF23C8">
        <w:rPr>
          <w:rFonts w:ascii="Times New Roman" w:hAnsi="Times New Roman" w:cs="Times New Roman"/>
          <w:sz w:val="28"/>
          <w:szCs w:val="28"/>
        </w:rPr>
        <w:lastRenderedPageBreak/>
        <w:t xml:space="preserve">решения о бюджете, согласовываются спорные вопросы, рассматривается и обсуждается заключение контрольно-счетной комиссии. </w:t>
      </w:r>
    </w:p>
    <w:p w14:paraId="41A40CC8" w14:textId="7A2FE37E" w:rsidR="005D1E68" w:rsidRPr="00AF23C8" w:rsidRDefault="005D1E68" w:rsidP="001D4B4B">
      <w:pPr>
        <w:spacing w:after="0" w:line="360" w:lineRule="auto"/>
        <w:ind w:firstLine="851"/>
        <w:jc w:val="both"/>
        <w:rPr>
          <w:rFonts w:ascii="Times New Roman" w:hAnsi="Times New Roman" w:cs="Times New Roman"/>
          <w:sz w:val="28"/>
          <w:szCs w:val="28"/>
        </w:rPr>
      </w:pPr>
      <w:r w:rsidRPr="00AF23C8">
        <w:rPr>
          <w:rFonts w:ascii="Times New Roman" w:hAnsi="Times New Roman" w:cs="Times New Roman"/>
          <w:sz w:val="28"/>
          <w:szCs w:val="28"/>
        </w:rPr>
        <w:t xml:space="preserve">Данное совместное заседание должно состоятся в течение 14 дней со дня внесения проекта решения о бюджете в </w:t>
      </w:r>
      <w:r w:rsidR="00AF23C8">
        <w:rPr>
          <w:rFonts w:ascii="Times New Roman" w:hAnsi="Times New Roman" w:cs="Times New Roman"/>
          <w:sz w:val="28"/>
          <w:szCs w:val="28"/>
        </w:rPr>
        <w:t xml:space="preserve">Муниципальный </w:t>
      </w:r>
      <w:r w:rsidRPr="00AF23C8">
        <w:rPr>
          <w:rFonts w:ascii="Times New Roman" w:hAnsi="Times New Roman" w:cs="Times New Roman"/>
          <w:sz w:val="28"/>
          <w:szCs w:val="28"/>
        </w:rPr>
        <w:t xml:space="preserve">Совет. </w:t>
      </w:r>
    </w:p>
    <w:p w14:paraId="4D8B1B03" w14:textId="2161A6A2" w:rsidR="005D1E68" w:rsidRPr="005D1E68" w:rsidRDefault="005D1E68" w:rsidP="001D4B4B">
      <w:pPr>
        <w:spacing w:after="0" w:line="360" w:lineRule="auto"/>
        <w:ind w:firstLine="851"/>
        <w:jc w:val="both"/>
        <w:rPr>
          <w:rFonts w:ascii="Times New Roman" w:hAnsi="Times New Roman" w:cs="Times New Roman"/>
          <w:sz w:val="28"/>
          <w:szCs w:val="28"/>
        </w:rPr>
      </w:pPr>
      <w:r w:rsidRPr="00AF23C8">
        <w:rPr>
          <w:rFonts w:ascii="Times New Roman" w:hAnsi="Times New Roman" w:cs="Times New Roman"/>
          <w:sz w:val="28"/>
          <w:szCs w:val="28"/>
        </w:rPr>
        <w:t xml:space="preserve">По результатам совместного заседания принимается одно из решений: вынести проект решения о бюджете на рассмотрение </w:t>
      </w:r>
      <w:r w:rsidR="00AF23C8">
        <w:rPr>
          <w:rFonts w:ascii="Times New Roman" w:hAnsi="Times New Roman" w:cs="Times New Roman"/>
          <w:sz w:val="28"/>
          <w:szCs w:val="28"/>
        </w:rPr>
        <w:t xml:space="preserve">Муниципального </w:t>
      </w:r>
      <w:r w:rsidRPr="00AF23C8">
        <w:rPr>
          <w:rFonts w:ascii="Times New Roman" w:hAnsi="Times New Roman" w:cs="Times New Roman"/>
          <w:sz w:val="28"/>
          <w:szCs w:val="28"/>
        </w:rPr>
        <w:t xml:space="preserve">Совета или о возвращении проекта решения о бюджете в </w:t>
      </w:r>
      <w:r w:rsidR="007546F8">
        <w:rPr>
          <w:rFonts w:ascii="Times New Roman" w:hAnsi="Times New Roman" w:cs="Times New Roman"/>
          <w:sz w:val="28"/>
          <w:szCs w:val="28"/>
        </w:rPr>
        <w:t>А</w:t>
      </w:r>
      <w:r w:rsidRPr="00AF23C8">
        <w:rPr>
          <w:rFonts w:ascii="Times New Roman" w:hAnsi="Times New Roman" w:cs="Times New Roman"/>
          <w:sz w:val="28"/>
          <w:szCs w:val="28"/>
        </w:rPr>
        <w:t>дминистрацию для доработки.</w:t>
      </w:r>
      <w:r w:rsidRPr="005D1E68">
        <w:rPr>
          <w:rFonts w:ascii="Times New Roman" w:hAnsi="Times New Roman" w:cs="Times New Roman"/>
          <w:sz w:val="28"/>
          <w:szCs w:val="28"/>
        </w:rPr>
        <w:t xml:space="preserve"> </w:t>
      </w:r>
    </w:p>
    <w:p w14:paraId="6C98316E" w14:textId="770586C8"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3. В случае если принимается решение о возвращении проекта решения о бюджете в </w:t>
      </w:r>
      <w:r w:rsidR="00A33487">
        <w:rPr>
          <w:rFonts w:ascii="Times New Roman" w:hAnsi="Times New Roman" w:cs="Times New Roman"/>
          <w:sz w:val="28"/>
          <w:szCs w:val="28"/>
        </w:rPr>
        <w:t>А</w:t>
      </w:r>
      <w:r w:rsidRPr="005D1E68">
        <w:rPr>
          <w:rFonts w:ascii="Times New Roman" w:hAnsi="Times New Roman" w:cs="Times New Roman"/>
          <w:sz w:val="28"/>
          <w:szCs w:val="28"/>
        </w:rPr>
        <w:t xml:space="preserve">дминистрацию для доработки, в нем указываются обоснования, по которым проект решения возвращается, а также содержится предложение представить в </w:t>
      </w:r>
      <w:r w:rsidR="00C62FA0">
        <w:rPr>
          <w:rFonts w:ascii="Times New Roman" w:hAnsi="Times New Roman" w:cs="Times New Roman"/>
          <w:sz w:val="28"/>
          <w:szCs w:val="28"/>
        </w:rPr>
        <w:t xml:space="preserve">Муниципальный </w:t>
      </w:r>
      <w:r w:rsidRPr="00C62FA0">
        <w:rPr>
          <w:rFonts w:ascii="Times New Roman" w:hAnsi="Times New Roman" w:cs="Times New Roman"/>
          <w:sz w:val="28"/>
          <w:szCs w:val="28"/>
        </w:rPr>
        <w:t>Совет</w:t>
      </w:r>
      <w:r w:rsidR="00C62FA0" w:rsidRPr="00C62FA0">
        <w:rPr>
          <w:rFonts w:ascii="Times New Roman" w:hAnsi="Times New Roman" w:cs="Times New Roman"/>
          <w:sz w:val="28"/>
          <w:szCs w:val="28"/>
        </w:rPr>
        <w:t xml:space="preserve"> </w:t>
      </w:r>
      <w:r w:rsidRPr="00C62FA0">
        <w:rPr>
          <w:rFonts w:ascii="Times New Roman" w:hAnsi="Times New Roman" w:cs="Times New Roman"/>
          <w:sz w:val="28"/>
          <w:szCs w:val="28"/>
        </w:rPr>
        <w:t>доработанный</w:t>
      </w:r>
      <w:r w:rsidRPr="005D1E68">
        <w:rPr>
          <w:rFonts w:ascii="Times New Roman" w:hAnsi="Times New Roman" w:cs="Times New Roman"/>
          <w:sz w:val="28"/>
          <w:szCs w:val="28"/>
        </w:rPr>
        <w:t xml:space="preserve"> проект решения в срок не более пяти рабочих дней со дня принятия указанного решения. </w:t>
      </w:r>
    </w:p>
    <w:p w14:paraId="25AD4605" w14:textId="58CC35B9" w:rsidR="005D1E68" w:rsidRPr="00C62FA0" w:rsidRDefault="005D1E68" w:rsidP="001D4B4B">
      <w:pPr>
        <w:spacing w:after="0" w:line="360" w:lineRule="auto"/>
        <w:ind w:firstLine="851"/>
        <w:jc w:val="both"/>
        <w:rPr>
          <w:rFonts w:ascii="Times New Roman" w:hAnsi="Times New Roman" w:cs="Times New Roman"/>
          <w:color w:val="ED0000"/>
          <w:sz w:val="28"/>
          <w:szCs w:val="28"/>
          <w:highlight w:val="yellow"/>
        </w:rPr>
      </w:pPr>
      <w:r w:rsidRPr="005D1E68">
        <w:rPr>
          <w:rFonts w:ascii="Times New Roman" w:hAnsi="Times New Roman" w:cs="Times New Roman"/>
          <w:sz w:val="28"/>
          <w:szCs w:val="28"/>
        </w:rPr>
        <w:t xml:space="preserve">4. Доработанный проект решения о бюджете после поступления в </w:t>
      </w:r>
      <w:r w:rsidR="00C62FA0" w:rsidRPr="00C62FA0">
        <w:rPr>
          <w:rFonts w:ascii="Times New Roman" w:hAnsi="Times New Roman" w:cs="Times New Roman"/>
          <w:sz w:val="28"/>
          <w:szCs w:val="28"/>
        </w:rPr>
        <w:t xml:space="preserve">Муниципальный </w:t>
      </w:r>
      <w:r w:rsidRPr="00C62FA0">
        <w:rPr>
          <w:rFonts w:ascii="Times New Roman" w:hAnsi="Times New Roman" w:cs="Times New Roman"/>
          <w:sz w:val="28"/>
          <w:szCs w:val="28"/>
        </w:rPr>
        <w:t>Совет в</w:t>
      </w:r>
      <w:r w:rsidRPr="005D1E68">
        <w:rPr>
          <w:rFonts w:ascii="Times New Roman" w:hAnsi="Times New Roman" w:cs="Times New Roman"/>
          <w:sz w:val="28"/>
          <w:szCs w:val="28"/>
        </w:rPr>
        <w:t xml:space="preserve"> течение 1 рабочего дня со дня поступления направляется главой муниципального образования </w:t>
      </w:r>
      <w:r w:rsidRPr="00A33487">
        <w:rPr>
          <w:rFonts w:ascii="Times New Roman" w:hAnsi="Times New Roman" w:cs="Times New Roman"/>
          <w:sz w:val="28"/>
          <w:szCs w:val="28"/>
        </w:rPr>
        <w:t xml:space="preserve">в контрольно-счетную </w:t>
      </w:r>
      <w:r w:rsidR="00C62FA0" w:rsidRPr="00A33487">
        <w:rPr>
          <w:rFonts w:ascii="Times New Roman" w:hAnsi="Times New Roman" w:cs="Times New Roman"/>
          <w:sz w:val="28"/>
          <w:szCs w:val="28"/>
        </w:rPr>
        <w:t>палату</w:t>
      </w:r>
      <w:r w:rsidRPr="00A33487">
        <w:rPr>
          <w:rFonts w:ascii="Times New Roman" w:hAnsi="Times New Roman" w:cs="Times New Roman"/>
          <w:sz w:val="28"/>
          <w:szCs w:val="28"/>
        </w:rPr>
        <w:t xml:space="preserve"> для проведения экспертизы, а также в </w:t>
      </w:r>
      <w:r w:rsidR="00A33487" w:rsidRPr="00A33487">
        <w:rPr>
          <w:rFonts w:ascii="Times New Roman" w:hAnsi="Times New Roman" w:cs="Times New Roman"/>
          <w:sz w:val="28"/>
          <w:szCs w:val="28"/>
        </w:rPr>
        <w:t>комиссию по бюджету, финансам</w:t>
      </w:r>
      <w:r w:rsidR="00A33487" w:rsidRPr="002B2BEC">
        <w:rPr>
          <w:rFonts w:ascii="Times New Roman" w:hAnsi="Times New Roman" w:cs="Times New Roman"/>
          <w:sz w:val="28"/>
          <w:szCs w:val="28"/>
        </w:rPr>
        <w:t xml:space="preserve"> и налоговой политике</w:t>
      </w:r>
      <w:r w:rsidRPr="00C04686">
        <w:rPr>
          <w:rFonts w:ascii="Times New Roman" w:hAnsi="Times New Roman" w:cs="Times New Roman"/>
          <w:sz w:val="28"/>
          <w:szCs w:val="28"/>
        </w:rPr>
        <w:t xml:space="preserve">. </w:t>
      </w:r>
    </w:p>
    <w:p w14:paraId="0363E771" w14:textId="0F02BD76" w:rsidR="005D1E68" w:rsidRPr="005D1E68" w:rsidRDefault="005D1E68" w:rsidP="001D4B4B">
      <w:pPr>
        <w:spacing w:after="0" w:line="360" w:lineRule="auto"/>
        <w:ind w:firstLine="851"/>
        <w:jc w:val="both"/>
        <w:rPr>
          <w:rFonts w:ascii="Times New Roman" w:hAnsi="Times New Roman" w:cs="Times New Roman"/>
          <w:sz w:val="28"/>
          <w:szCs w:val="28"/>
        </w:rPr>
      </w:pPr>
      <w:r w:rsidRPr="00A13601">
        <w:rPr>
          <w:rFonts w:ascii="Times New Roman" w:hAnsi="Times New Roman" w:cs="Times New Roman"/>
          <w:sz w:val="28"/>
          <w:szCs w:val="28"/>
        </w:rPr>
        <w:t xml:space="preserve">Контрольно-счетная </w:t>
      </w:r>
      <w:r w:rsidR="00A166E0" w:rsidRPr="00A13601">
        <w:rPr>
          <w:rFonts w:ascii="Times New Roman" w:hAnsi="Times New Roman" w:cs="Times New Roman"/>
          <w:sz w:val="28"/>
          <w:szCs w:val="28"/>
        </w:rPr>
        <w:t>палата</w:t>
      </w:r>
      <w:r w:rsidRPr="00A13601">
        <w:rPr>
          <w:rFonts w:ascii="Times New Roman" w:hAnsi="Times New Roman" w:cs="Times New Roman"/>
          <w:sz w:val="28"/>
          <w:szCs w:val="28"/>
        </w:rPr>
        <w:t xml:space="preserve"> представляет заключение на доработанный проект решения о бюджете </w:t>
      </w:r>
      <w:r w:rsidR="00A13601" w:rsidRPr="00A13601">
        <w:rPr>
          <w:rFonts w:ascii="Times New Roman" w:hAnsi="Times New Roman" w:cs="Times New Roman"/>
          <w:sz w:val="28"/>
          <w:szCs w:val="28"/>
        </w:rPr>
        <w:t>Г</w:t>
      </w:r>
      <w:r w:rsidRPr="00A13601">
        <w:rPr>
          <w:rFonts w:ascii="Times New Roman" w:hAnsi="Times New Roman" w:cs="Times New Roman"/>
          <w:sz w:val="28"/>
          <w:szCs w:val="28"/>
        </w:rPr>
        <w:t xml:space="preserve">лаве муниципального образования и </w:t>
      </w:r>
      <w:r w:rsidR="00A13601" w:rsidRPr="00A13601">
        <w:rPr>
          <w:rFonts w:ascii="Times New Roman" w:hAnsi="Times New Roman" w:cs="Times New Roman"/>
          <w:sz w:val="28"/>
          <w:szCs w:val="28"/>
        </w:rPr>
        <w:t>в комиссию по бюджету, финансам и налоговой политике</w:t>
      </w:r>
      <w:r w:rsidRPr="00A13601">
        <w:rPr>
          <w:rFonts w:ascii="Times New Roman" w:hAnsi="Times New Roman" w:cs="Times New Roman"/>
          <w:color w:val="ED0000"/>
          <w:sz w:val="28"/>
          <w:szCs w:val="28"/>
        </w:rPr>
        <w:t xml:space="preserve"> </w:t>
      </w:r>
      <w:r w:rsidRPr="00A13601">
        <w:rPr>
          <w:rFonts w:ascii="Times New Roman" w:hAnsi="Times New Roman" w:cs="Times New Roman"/>
          <w:sz w:val="28"/>
          <w:szCs w:val="28"/>
        </w:rPr>
        <w:t>в течение трех рабочих дней со дня его поступления.</w:t>
      </w:r>
      <w:r w:rsidRPr="005D1E68">
        <w:rPr>
          <w:rFonts w:ascii="Times New Roman" w:hAnsi="Times New Roman" w:cs="Times New Roman"/>
          <w:sz w:val="28"/>
          <w:szCs w:val="28"/>
        </w:rPr>
        <w:t xml:space="preserve"> </w:t>
      </w:r>
    </w:p>
    <w:p w14:paraId="2AB28151" w14:textId="5F7EB20E"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Доработанный проект решения о бюджете рассматривается на совместном заседании </w:t>
      </w:r>
      <w:r w:rsidR="00EF1182">
        <w:rPr>
          <w:rFonts w:ascii="Times New Roman" w:hAnsi="Times New Roman" w:cs="Times New Roman"/>
          <w:sz w:val="28"/>
          <w:szCs w:val="28"/>
        </w:rPr>
        <w:t>Г</w:t>
      </w:r>
      <w:r w:rsidRPr="005D1E68">
        <w:rPr>
          <w:rFonts w:ascii="Times New Roman" w:hAnsi="Times New Roman" w:cs="Times New Roman"/>
          <w:sz w:val="28"/>
          <w:szCs w:val="28"/>
        </w:rPr>
        <w:t xml:space="preserve">лавы муниципального </w:t>
      </w:r>
      <w:r w:rsidRPr="00EF1182">
        <w:rPr>
          <w:rFonts w:ascii="Times New Roman" w:hAnsi="Times New Roman" w:cs="Times New Roman"/>
          <w:sz w:val="28"/>
          <w:szCs w:val="28"/>
        </w:rPr>
        <w:t xml:space="preserve">образования, контрольно-счетной </w:t>
      </w:r>
      <w:r w:rsidR="00A166E0" w:rsidRPr="00EF1182">
        <w:rPr>
          <w:rFonts w:ascii="Times New Roman" w:hAnsi="Times New Roman" w:cs="Times New Roman"/>
          <w:sz w:val="28"/>
          <w:szCs w:val="28"/>
        </w:rPr>
        <w:t>палаты</w:t>
      </w:r>
      <w:r w:rsidRPr="00EF1182">
        <w:rPr>
          <w:rFonts w:ascii="Times New Roman" w:hAnsi="Times New Roman" w:cs="Times New Roman"/>
          <w:sz w:val="28"/>
          <w:szCs w:val="28"/>
        </w:rPr>
        <w:t xml:space="preserve">, </w:t>
      </w:r>
      <w:r w:rsidR="00EF1182" w:rsidRPr="00EF1182">
        <w:rPr>
          <w:rFonts w:ascii="Times New Roman" w:hAnsi="Times New Roman" w:cs="Times New Roman"/>
          <w:sz w:val="28"/>
          <w:szCs w:val="28"/>
        </w:rPr>
        <w:t>комиссии по бюджету, финансам и налоговой политике</w:t>
      </w:r>
      <w:r w:rsidRPr="00EF1182">
        <w:rPr>
          <w:rFonts w:ascii="Times New Roman" w:hAnsi="Times New Roman" w:cs="Times New Roman"/>
          <w:sz w:val="28"/>
          <w:szCs w:val="28"/>
        </w:rPr>
        <w:t>.</w:t>
      </w:r>
      <w:r w:rsidRPr="005D1E68">
        <w:rPr>
          <w:rFonts w:ascii="Times New Roman" w:hAnsi="Times New Roman" w:cs="Times New Roman"/>
          <w:sz w:val="28"/>
          <w:szCs w:val="28"/>
        </w:rPr>
        <w:t xml:space="preserve"> </w:t>
      </w:r>
    </w:p>
    <w:p w14:paraId="0AE96631" w14:textId="7458D9E1"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По результатам совместного заседания должно быть принято решение о вынесении проекта решения о бюджете на рассмотрение </w:t>
      </w:r>
      <w:r w:rsidR="008D5ED7">
        <w:rPr>
          <w:rFonts w:ascii="Times New Roman" w:hAnsi="Times New Roman" w:cs="Times New Roman"/>
          <w:sz w:val="28"/>
          <w:szCs w:val="28"/>
        </w:rPr>
        <w:t xml:space="preserve">Муниципального </w:t>
      </w:r>
      <w:r w:rsidRPr="008D5ED7">
        <w:rPr>
          <w:rFonts w:ascii="Times New Roman" w:hAnsi="Times New Roman" w:cs="Times New Roman"/>
          <w:sz w:val="28"/>
          <w:szCs w:val="28"/>
        </w:rPr>
        <w:t>Совета.</w:t>
      </w:r>
      <w:r w:rsidRPr="005D1E68">
        <w:rPr>
          <w:rFonts w:ascii="Times New Roman" w:hAnsi="Times New Roman" w:cs="Times New Roman"/>
          <w:sz w:val="28"/>
          <w:szCs w:val="28"/>
        </w:rPr>
        <w:t xml:space="preserve"> Если в ходе совместного заседания вновь были выявлены замечания и предложения по проекту решения о бюджете, то данные замечания и </w:t>
      </w:r>
      <w:r w:rsidRPr="005D1E68">
        <w:rPr>
          <w:rFonts w:ascii="Times New Roman" w:hAnsi="Times New Roman" w:cs="Times New Roman"/>
          <w:sz w:val="28"/>
          <w:szCs w:val="28"/>
        </w:rPr>
        <w:lastRenderedPageBreak/>
        <w:t xml:space="preserve">предложения должны быть озвучены </w:t>
      </w:r>
      <w:r w:rsidRPr="009B4112">
        <w:rPr>
          <w:rFonts w:ascii="Times New Roman" w:hAnsi="Times New Roman" w:cs="Times New Roman"/>
          <w:sz w:val="28"/>
          <w:szCs w:val="28"/>
        </w:rPr>
        <w:t xml:space="preserve">на </w:t>
      </w:r>
      <w:r w:rsidR="009B4112" w:rsidRPr="009B4112">
        <w:rPr>
          <w:rFonts w:ascii="Times New Roman" w:hAnsi="Times New Roman" w:cs="Times New Roman"/>
          <w:sz w:val="28"/>
          <w:szCs w:val="28"/>
        </w:rPr>
        <w:t>заседании</w:t>
      </w:r>
      <w:r w:rsidRPr="009B4112">
        <w:rPr>
          <w:rFonts w:ascii="Times New Roman" w:hAnsi="Times New Roman" w:cs="Times New Roman"/>
          <w:sz w:val="28"/>
          <w:szCs w:val="28"/>
        </w:rPr>
        <w:t xml:space="preserve"> </w:t>
      </w:r>
      <w:r w:rsidR="009B4112" w:rsidRPr="009B4112">
        <w:rPr>
          <w:rFonts w:ascii="Times New Roman" w:hAnsi="Times New Roman" w:cs="Times New Roman"/>
          <w:sz w:val="28"/>
          <w:szCs w:val="28"/>
        </w:rPr>
        <w:t xml:space="preserve">Муниципального </w:t>
      </w:r>
      <w:r w:rsidRPr="009B4112">
        <w:rPr>
          <w:rFonts w:ascii="Times New Roman" w:hAnsi="Times New Roman" w:cs="Times New Roman"/>
          <w:sz w:val="28"/>
          <w:szCs w:val="28"/>
        </w:rPr>
        <w:t xml:space="preserve">Совета </w:t>
      </w:r>
      <w:r w:rsidRPr="005D1E68">
        <w:rPr>
          <w:rFonts w:ascii="Times New Roman" w:hAnsi="Times New Roman" w:cs="Times New Roman"/>
          <w:sz w:val="28"/>
          <w:szCs w:val="28"/>
        </w:rPr>
        <w:t xml:space="preserve">при рассмотрении вопроса о принятии решения о бюджете. </w:t>
      </w:r>
    </w:p>
    <w:p w14:paraId="370209C4" w14:textId="31F75C83"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5. Не позднее 15 декабря проект решения о бюджете рассматривается в первом чтении </w:t>
      </w:r>
      <w:r w:rsidRPr="00F201BB">
        <w:rPr>
          <w:rFonts w:ascii="Times New Roman" w:hAnsi="Times New Roman" w:cs="Times New Roman"/>
          <w:sz w:val="28"/>
          <w:szCs w:val="28"/>
        </w:rPr>
        <w:t xml:space="preserve">на </w:t>
      </w:r>
      <w:r w:rsidR="00F201BB" w:rsidRPr="00F201BB">
        <w:rPr>
          <w:rFonts w:ascii="Times New Roman" w:hAnsi="Times New Roman" w:cs="Times New Roman"/>
          <w:sz w:val="28"/>
          <w:szCs w:val="28"/>
        </w:rPr>
        <w:t>заседании Муниципального</w:t>
      </w:r>
      <w:r w:rsidRPr="00F201BB">
        <w:rPr>
          <w:rFonts w:ascii="Times New Roman" w:hAnsi="Times New Roman" w:cs="Times New Roman"/>
          <w:sz w:val="28"/>
          <w:szCs w:val="28"/>
        </w:rPr>
        <w:t xml:space="preserve"> Совета.</w:t>
      </w:r>
      <w:r w:rsidRPr="005D1E68">
        <w:rPr>
          <w:rFonts w:ascii="Times New Roman" w:hAnsi="Times New Roman" w:cs="Times New Roman"/>
          <w:sz w:val="28"/>
          <w:szCs w:val="28"/>
        </w:rPr>
        <w:t xml:space="preserve"> </w:t>
      </w:r>
    </w:p>
    <w:p w14:paraId="643D853C" w14:textId="77777777"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В первом чтении утверждаются основные характеристики местного бюджета. </w:t>
      </w:r>
    </w:p>
    <w:p w14:paraId="272D3141" w14:textId="127E4994"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Не позднее 25 декабря проект решения о бюджете рассматривается во втором чтении </w:t>
      </w:r>
      <w:r w:rsidRPr="00CE40D1">
        <w:rPr>
          <w:rFonts w:ascii="Times New Roman" w:hAnsi="Times New Roman" w:cs="Times New Roman"/>
          <w:sz w:val="28"/>
          <w:szCs w:val="28"/>
        </w:rPr>
        <w:t xml:space="preserve">на </w:t>
      </w:r>
      <w:r w:rsidR="00CE40D1" w:rsidRPr="00CE40D1">
        <w:rPr>
          <w:rFonts w:ascii="Times New Roman" w:hAnsi="Times New Roman" w:cs="Times New Roman"/>
          <w:sz w:val="28"/>
          <w:szCs w:val="28"/>
        </w:rPr>
        <w:t>заседании Муниципального</w:t>
      </w:r>
      <w:r w:rsidRPr="00CE40D1">
        <w:rPr>
          <w:rFonts w:ascii="Times New Roman" w:hAnsi="Times New Roman" w:cs="Times New Roman"/>
          <w:sz w:val="28"/>
          <w:szCs w:val="28"/>
        </w:rPr>
        <w:t xml:space="preserve"> Совета</w:t>
      </w:r>
      <w:r w:rsidRPr="005D1E68">
        <w:rPr>
          <w:rFonts w:ascii="Times New Roman" w:hAnsi="Times New Roman" w:cs="Times New Roman"/>
          <w:sz w:val="28"/>
          <w:szCs w:val="28"/>
        </w:rPr>
        <w:t xml:space="preserve">. Второе чтение является окончательным. </w:t>
      </w:r>
    </w:p>
    <w:p w14:paraId="0BC75805" w14:textId="248A3280" w:rsidR="005D1E68" w:rsidRPr="005D1E68" w:rsidRDefault="005D1E68" w:rsidP="0025785C">
      <w:pPr>
        <w:autoSpaceDE w:val="0"/>
        <w:autoSpaceDN w:val="0"/>
        <w:adjustRightInd w:val="0"/>
        <w:spacing w:line="360" w:lineRule="auto"/>
        <w:ind w:firstLine="709"/>
        <w:jc w:val="both"/>
        <w:rPr>
          <w:rFonts w:ascii="Times New Roman" w:hAnsi="Times New Roman" w:cs="Times New Roman"/>
          <w:sz w:val="28"/>
          <w:szCs w:val="28"/>
        </w:rPr>
      </w:pPr>
      <w:r w:rsidRPr="005D1E68">
        <w:rPr>
          <w:rFonts w:ascii="Times New Roman" w:hAnsi="Times New Roman" w:cs="Times New Roman"/>
          <w:sz w:val="28"/>
          <w:szCs w:val="28"/>
        </w:rPr>
        <w:t xml:space="preserve">6. Решение о бюджете должно быть принято </w:t>
      </w:r>
      <w:r w:rsidR="002F0978">
        <w:rPr>
          <w:rFonts w:ascii="Times New Roman" w:hAnsi="Times New Roman" w:cs="Times New Roman"/>
          <w:sz w:val="28"/>
          <w:szCs w:val="28"/>
        </w:rPr>
        <w:t xml:space="preserve">Муниципальным </w:t>
      </w:r>
      <w:r w:rsidRPr="002F0978">
        <w:rPr>
          <w:rFonts w:ascii="Times New Roman" w:hAnsi="Times New Roman" w:cs="Times New Roman"/>
          <w:sz w:val="28"/>
          <w:szCs w:val="28"/>
        </w:rPr>
        <w:t xml:space="preserve">Советом </w:t>
      </w:r>
      <w:r w:rsidRPr="005D1E68">
        <w:rPr>
          <w:rFonts w:ascii="Times New Roman" w:hAnsi="Times New Roman" w:cs="Times New Roman"/>
          <w:sz w:val="28"/>
          <w:szCs w:val="28"/>
        </w:rPr>
        <w:t>и опубликовано</w:t>
      </w:r>
      <w:r w:rsidR="0083045A">
        <w:rPr>
          <w:rFonts w:ascii="Times New Roman" w:hAnsi="Times New Roman" w:cs="Times New Roman"/>
          <w:sz w:val="28"/>
          <w:szCs w:val="28"/>
        </w:rPr>
        <w:t xml:space="preserve"> путем </w:t>
      </w:r>
      <w:r w:rsidR="0083045A" w:rsidRPr="0083045A">
        <w:rPr>
          <w:rFonts w:ascii="Times New Roman" w:hAnsi="Times New Roman" w:cs="Times New Roman"/>
          <w:sz w:val="28"/>
          <w:szCs w:val="28"/>
        </w:rPr>
        <w:t>размещения его полного текста в сетевом издании «Официальный сайт Администрации Тутаевского</w:t>
      </w:r>
      <w:r w:rsidR="0083045A">
        <w:rPr>
          <w:rFonts w:ascii="Times New Roman" w:hAnsi="Times New Roman" w:cs="Times New Roman"/>
          <w:sz w:val="28"/>
          <w:szCs w:val="28"/>
        </w:rPr>
        <w:t xml:space="preserve"> </w:t>
      </w:r>
      <w:r w:rsidR="0083045A" w:rsidRPr="0083045A">
        <w:rPr>
          <w:rFonts w:ascii="Times New Roman" w:hAnsi="Times New Roman" w:cs="Times New Roman"/>
          <w:sz w:val="28"/>
          <w:szCs w:val="28"/>
        </w:rPr>
        <w:t xml:space="preserve">муниципального района» </w:t>
      </w:r>
      <w:r w:rsidRPr="005D1E68">
        <w:rPr>
          <w:rFonts w:ascii="Times New Roman" w:hAnsi="Times New Roman" w:cs="Times New Roman"/>
          <w:sz w:val="28"/>
          <w:szCs w:val="28"/>
        </w:rPr>
        <w:t xml:space="preserve">до начала очередного финансового года. </w:t>
      </w:r>
    </w:p>
    <w:p w14:paraId="79885D47" w14:textId="77777777"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Решение о бюджете вступает в силу с 1 января очередного финансового года. </w:t>
      </w:r>
    </w:p>
    <w:p w14:paraId="7F6F6619" w14:textId="6C3A2826"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7. Принятое </w:t>
      </w:r>
      <w:r w:rsidR="002F0978" w:rsidRPr="002F0978">
        <w:rPr>
          <w:rFonts w:ascii="Times New Roman" w:hAnsi="Times New Roman" w:cs="Times New Roman"/>
          <w:sz w:val="28"/>
          <w:szCs w:val="28"/>
        </w:rPr>
        <w:t xml:space="preserve">Муниципальным </w:t>
      </w:r>
      <w:r w:rsidRPr="002F0978">
        <w:rPr>
          <w:rFonts w:ascii="Times New Roman" w:hAnsi="Times New Roman" w:cs="Times New Roman"/>
          <w:sz w:val="28"/>
          <w:szCs w:val="28"/>
        </w:rPr>
        <w:t>Советом</w:t>
      </w:r>
      <w:r w:rsidR="002F0978">
        <w:rPr>
          <w:rFonts w:ascii="Times New Roman" w:hAnsi="Times New Roman" w:cs="Times New Roman"/>
          <w:sz w:val="28"/>
          <w:szCs w:val="28"/>
        </w:rPr>
        <w:t xml:space="preserve"> </w:t>
      </w:r>
      <w:r w:rsidRPr="005D1E68">
        <w:rPr>
          <w:rFonts w:ascii="Times New Roman" w:hAnsi="Times New Roman" w:cs="Times New Roman"/>
          <w:sz w:val="28"/>
          <w:szCs w:val="28"/>
        </w:rPr>
        <w:t xml:space="preserve">решение о бюджете направляется </w:t>
      </w:r>
      <w:r w:rsidR="00F40C68">
        <w:rPr>
          <w:rFonts w:ascii="Times New Roman" w:hAnsi="Times New Roman" w:cs="Times New Roman"/>
          <w:sz w:val="28"/>
          <w:szCs w:val="28"/>
        </w:rPr>
        <w:t>Г</w:t>
      </w:r>
      <w:r w:rsidRPr="005D1E68">
        <w:rPr>
          <w:rFonts w:ascii="Times New Roman" w:hAnsi="Times New Roman" w:cs="Times New Roman"/>
          <w:sz w:val="28"/>
          <w:szCs w:val="28"/>
        </w:rPr>
        <w:t>лаве</w:t>
      </w:r>
      <w:r w:rsidR="00F40C68">
        <w:rPr>
          <w:rFonts w:ascii="Times New Roman" w:hAnsi="Times New Roman" w:cs="Times New Roman"/>
          <w:sz w:val="28"/>
          <w:szCs w:val="28"/>
        </w:rPr>
        <w:t xml:space="preserve"> Тутаевского</w:t>
      </w:r>
      <w:r w:rsidRPr="005D1E68">
        <w:rPr>
          <w:rFonts w:ascii="Times New Roman" w:hAnsi="Times New Roman" w:cs="Times New Roman"/>
          <w:sz w:val="28"/>
          <w:szCs w:val="28"/>
        </w:rPr>
        <w:t xml:space="preserve"> муниципального округа для подписания и обнародования в установленном порядке. </w:t>
      </w:r>
    </w:p>
    <w:p w14:paraId="577E277A" w14:textId="77777777" w:rsidR="00CA7DCF" w:rsidRDefault="00CA7DCF" w:rsidP="001D4B4B">
      <w:pPr>
        <w:spacing w:after="0" w:line="360" w:lineRule="auto"/>
        <w:ind w:firstLine="851"/>
        <w:jc w:val="both"/>
        <w:rPr>
          <w:rFonts w:ascii="Times New Roman" w:hAnsi="Times New Roman" w:cs="Times New Roman"/>
          <w:sz w:val="28"/>
          <w:szCs w:val="28"/>
        </w:rPr>
      </w:pPr>
    </w:p>
    <w:p w14:paraId="6FACD047" w14:textId="044E382A"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Статья 1</w:t>
      </w:r>
      <w:r w:rsidR="00CA7DCF">
        <w:rPr>
          <w:rFonts w:ascii="Times New Roman" w:hAnsi="Times New Roman" w:cs="Times New Roman"/>
          <w:sz w:val="28"/>
          <w:szCs w:val="28"/>
        </w:rPr>
        <w:t>5</w:t>
      </w:r>
      <w:r w:rsidRPr="005D1E68">
        <w:rPr>
          <w:rFonts w:ascii="Times New Roman" w:hAnsi="Times New Roman" w:cs="Times New Roman"/>
          <w:sz w:val="28"/>
          <w:szCs w:val="28"/>
        </w:rPr>
        <w:t xml:space="preserve">. Временное управление бюджетом </w:t>
      </w:r>
    </w:p>
    <w:p w14:paraId="53BF3618" w14:textId="77777777"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1. В случае если решение о бюджете не вступило в силу с начала текущего финансового года, то финансовый орган организует исполнение бюджета при соблюдении условий, определенных Бюджетным кодексом Российской Федерации. </w:t>
      </w:r>
    </w:p>
    <w:p w14:paraId="28E77A1A" w14:textId="77777777" w:rsidR="00CA7DCF" w:rsidRDefault="00CA7DCF" w:rsidP="001D4B4B">
      <w:pPr>
        <w:spacing w:after="0" w:line="360" w:lineRule="auto"/>
        <w:ind w:firstLine="851"/>
        <w:jc w:val="both"/>
        <w:rPr>
          <w:rFonts w:ascii="Times New Roman" w:hAnsi="Times New Roman" w:cs="Times New Roman"/>
          <w:sz w:val="28"/>
          <w:szCs w:val="28"/>
        </w:rPr>
      </w:pPr>
    </w:p>
    <w:p w14:paraId="698B0BC3" w14:textId="7571CE06"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Статья 1</w:t>
      </w:r>
      <w:r w:rsidR="00CA7DCF">
        <w:rPr>
          <w:rFonts w:ascii="Times New Roman" w:hAnsi="Times New Roman" w:cs="Times New Roman"/>
          <w:sz w:val="28"/>
          <w:szCs w:val="28"/>
        </w:rPr>
        <w:t>6</w:t>
      </w:r>
      <w:r w:rsidRPr="005D1E68">
        <w:rPr>
          <w:rFonts w:ascii="Times New Roman" w:hAnsi="Times New Roman" w:cs="Times New Roman"/>
          <w:sz w:val="28"/>
          <w:szCs w:val="28"/>
        </w:rPr>
        <w:t xml:space="preserve">. Внесение изменений в решение о бюджете </w:t>
      </w:r>
    </w:p>
    <w:p w14:paraId="164F17E7" w14:textId="6A25A9C4"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1. Проект решения о внесении изменений в решение о бюджете муниципального округа вносится на рассмотрение </w:t>
      </w:r>
      <w:r w:rsidR="006A6E04" w:rsidRPr="006A6E04">
        <w:rPr>
          <w:rFonts w:ascii="Times New Roman" w:hAnsi="Times New Roman" w:cs="Times New Roman"/>
          <w:sz w:val="28"/>
          <w:szCs w:val="28"/>
        </w:rPr>
        <w:t xml:space="preserve">Муниципального </w:t>
      </w:r>
      <w:r w:rsidRPr="006A6E04">
        <w:rPr>
          <w:rFonts w:ascii="Times New Roman" w:hAnsi="Times New Roman" w:cs="Times New Roman"/>
          <w:sz w:val="28"/>
          <w:szCs w:val="28"/>
        </w:rPr>
        <w:t>Совета.</w:t>
      </w:r>
      <w:r w:rsidRPr="005D1E68">
        <w:rPr>
          <w:rFonts w:ascii="Times New Roman" w:hAnsi="Times New Roman" w:cs="Times New Roman"/>
          <w:sz w:val="28"/>
          <w:szCs w:val="28"/>
        </w:rPr>
        <w:t xml:space="preserve"> </w:t>
      </w:r>
    </w:p>
    <w:p w14:paraId="7354A725" w14:textId="77777777"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lastRenderedPageBreak/>
        <w:t xml:space="preserve">2. В решение о бюджете муниципального округа могут вноситься изменения по всем вопросам, являющимся предметом правового регулирования этого решения, в том числе в части, изменяющей основные характеристики бюджета, а также распределение расходов бюджета по разделам, подразделам, целевым статьям и видам расходов классификации расходов бюджетов в ведомственной структуре расходов, если иное не отнесено Бюджетным кодексом Российской Федерации к компетенции администрации и финансового органа. </w:t>
      </w:r>
    </w:p>
    <w:p w14:paraId="119D396B" w14:textId="06E130EC"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3. </w:t>
      </w:r>
      <w:r w:rsidR="00185E64">
        <w:rPr>
          <w:rFonts w:ascii="Times New Roman" w:hAnsi="Times New Roman" w:cs="Times New Roman"/>
          <w:sz w:val="28"/>
          <w:szCs w:val="28"/>
        </w:rPr>
        <w:t xml:space="preserve">Муниципальный </w:t>
      </w:r>
      <w:r w:rsidRPr="005D1E68">
        <w:rPr>
          <w:rFonts w:ascii="Times New Roman" w:hAnsi="Times New Roman" w:cs="Times New Roman"/>
          <w:sz w:val="28"/>
          <w:szCs w:val="28"/>
        </w:rPr>
        <w:t xml:space="preserve">Совет рассматривает поступивший проект решения о внесении изменений в решение о бюджете муниципального округа в порядке и сроки, </w:t>
      </w:r>
      <w:r w:rsidRPr="004541AF">
        <w:rPr>
          <w:rFonts w:ascii="Times New Roman" w:hAnsi="Times New Roman" w:cs="Times New Roman"/>
          <w:sz w:val="28"/>
          <w:szCs w:val="28"/>
        </w:rPr>
        <w:t xml:space="preserve">установленные </w:t>
      </w:r>
      <w:r w:rsidR="004541AF" w:rsidRPr="004541AF">
        <w:rPr>
          <w:rFonts w:ascii="Times New Roman" w:hAnsi="Times New Roman" w:cs="Times New Roman"/>
          <w:sz w:val="28"/>
          <w:szCs w:val="28"/>
        </w:rPr>
        <w:t>Администрацией</w:t>
      </w:r>
      <w:r w:rsidRPr="004541AF">
        <w:rPr>
          <w:rFonts w:ascii="Times New Roman" w:hAnsi="Times New Roman" w:cs="Times New Roman"/>
          <w:sz w:val="28"/>
          <w:szCs w:val="28"/>
        </w:rPr>
        <w:t xml:space="preserve">, за исключением случаев рассмотрения указанного проекта решения во внеочередном порядке по предложению </w:t>
      </w:r>
      <w:r w:rsidR="004541AF" w:rsidRPr="004541AF">
        <w:rPr>
          <w:rFonts w:ascii="Times New Roman" w:hAnsi="Times New Roman" w:cs="Times New Roman"/>
          <w:sz w:val="28"/>
          <w:szCs w:val="28"/>
        </w:rPr>
        <w:t>Г</w:t>
      </w:r>
      <w:r w:rsidRPr="004541AF">
        <w:rPr>
          <w:rFonts w:ascii="Times New Roman" w:hAnsi="Times New Roman" w:cs="Times New Roman"/>
          <w:sz w:val="28"/>
          <w:szCs w:val="28"/>
        </w:rPr>
        <w:t>лавы</w:t>
      </w:r>
      <w:r w:rsidR="004541AF" w:rsidRPr="004541AF">
        <w:rPr>
          <w:rFonts w:ascii="Times New Roman" w:hAnsi="Times New Roman" w:cs="Times New Roman"/>
          <w:sz w:val="28"/>
          <w:szCs w:val="28"/>
        </w:rPr>
        <w:t xml:space="preserve"> </w:t>
      </w:r>
      <w:r w:rsidRPr="004541AF">
        <w:rPr>
          <w:rFonts w:ascii="Times New Roman" w:hAnsi="Times New Roman" w:cs="Times New Roman"/>
          <w:sz w:val="28"/>
          <w:szCs w:val="28"/>
        </w:rPr>
        <w:t>муниципального округа.</w:t>
      </w:r>
      <w:r w:rsidRPr="005D1E68">
        <w:rPr>
          <w:rFonts w:ascii="Times New Roman" w:hAnsi="Times New Roman" w:cs="Times New Roman"/>
          <w:sz w:val="28"/>
          <w:szCs w:val="28"/>
        </w:rPr>
        <w:t xml:space="preserve"> </w:t>
      </w:r>
    </w:p>
    <w:p w14:paraId="6CDC6C00" w14:textId="77777777" w:rsidR="00CA7DCF" w:rsidRDefault="00CA7DCF" w:rsidP="001D4B4B">
      <w:pPr>
        <w:spacing w:after="0" w:line="360" w:lineRule="auto"/>
        <w:ind w:firstLine="851"/>
        <w:jc w:val="both"/>
        <w:rPr>
          <w:rFonts w:ascii="Times New Roman" w:hAnsi="Times New Roman" w:cs="Times New Roman"/>
          <w:sz w:val="28"/>
          <w:szCs w:val="28"/>
        </w:rPr>
      </w:pPr>
    </w:p>
    <w:p w14:paraId="57B084D4" w14:textId="29F9BD35"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Раздел IV. ОСОБЕННОСТИ ИСПОЛНЕНИЯ БЮДЖЕТА </w:t>
      </w:r>
    </w:p>
    <w:p w14:paraId="29E49361" w14:textId="20D4BFAE"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Статья 1</w:t>
      </w:r>
      <w:r w:rsidR="00CA7DCF">
        <w:rPr>
          <w:rFonts w:ascii="Times New Roman" w:hAnsi="Times New Roman" w:cs="Times New Roman"/>
          <w:sz w:val="28"/>
          <w:szCs w:val="28"/>
        </w:rPr>
        <w:t>7</w:t>
      </w:r>
      <w:r w:rsidRPr="005D1E68">
        <w:rPr>
          <w:rFonts w:ascii="Times New Roman" w:hAnsi="Times New Roman" w:cs="Times New Roman"/>
          <w:sz w:val="28"/>
          <w:szCs w:val="28"/>
        </w:rPr>
        <w:t xml:space="preserve">. Основы исполнения бюджета </w:t>
      </w:r>
    </w:p>
    <w:p w14:paraId="40F6CC53" w14:textId="1436BBB8"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1. Исполнение бюджета обеспечивается </w:t>
      </w:r>
      <w:r w:rsidR="00341B40">
        <w:rPr>
          <w:rFonts w:ascii="Times New Roman" w:hAnsi="Times New Roman" w:cs="Times New Roman"/>
          <w:sz w:val="28"/>
          <w:szCs w:val="28"/>
        </w:rPr>
        <w:t>А</w:t>
      </w:r>
      <w:r w:rsidRPr="005D1E68">
        <w:rPr>
          <w:rFonts w:ascii="Times New Roman" w:hAnsi="Times New Roman" w:cs="Times New Roman"/>
          <w:sz w:val="28"/>
          <w:szCs w:val="28"/>
        </w:rPr>
        <w:t xml:space="preserve">дминистрацией. </w:t>
      </w:r>
    </w:p>
    <w:p w14:paraId="1FF6634D" w14:textId="646A7759"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2. Организация исполнения бюджета возлагается на финансовый орган. Финансовый орган организует исполнение бюджета на основе сводной бюджетной росписи и кассового плана. </w:t>
      </w:r>
    </w:p>
    <w:p w14:paraId="4A4C3413" w14:textId="77777777"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3. Бюджет исполняется на основе единства кассы и подведомственности расходов. </w:t>
      </w:r>
    </w:p>
    <w:p w14:paraId="68769218" w14:textId="77777777"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4. Исполнение бюджета по доходам осуществляется в соответствии со статьей 218 Бюджетного кодекса. </w:t>
      </w:r>
    </w:p>
    <w:p w14:paraId="27CF90B7" w14:textId="77777777"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5. Исполнение бюджета по расходам осуществляется в соответствии со статьей 219 Бюджетного кодекса. </w:t>
      </w:r>
    </w:p>
    <w:p w14:paraId="60EF88D5" w14:textId="77777777" w:rsid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6. Исполнение бюджета по источникам финансирования дефицита бюджета осуществляется в соответствии со статьей 219.2 Бюджетного кодекса. </w:t>
      </w:r>
    </w:p>
    <w:p w14:paraId="5E00E2B6" w14:textId="2D0F9BDA" w:rsidR="00330CB4" w:rsidRPr="005D1E68" w:rsidRDefault="00330CB4" w:rsidP="001D4B4B">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7. </w:t>
      </w:r>
      <w:r w:rsidRPr="00330CB4">
        <w:rPr>
          <w:rFonts w:ascii="Times New Roman" w:hAnsi="Times New Roman" w:cs="Times New Roman"/>
          <w:sz w:val="28"/>
          <w:szCs w:val="28"/>
        </w:rPr>
        <w:t>Ка</w:t>
      </w:r>
      <w:r>
        <w:rPr>
          <w:rFonts w:ascii="Times New Roman" w:hAnsi="Times New Roman" w:cs="Times New Roman"/>
          <w:sz w:val="28"/>
          <w:szCs w:val="28"/>
        </w:rPr>
        <w:t>значейское</w:t>
      </w:r>
      <w:r w:rsidRPr="00330CB4">
        <w:rPr>
          <w:rFonts w:ascii="Times New Roman" w:hAnsi="Times New Roman" w:cs="Times New Roman"/>
          <w:sz w:val="28"/>
          <w:szCs w:val="28"/>
        </w:rPr>
        <w:t xml:space="preserve"> обслуживание исполнения бюджета осуществляется в соответствии с требованиями </w:t>
      </w:r>
      <w:r>
        <w:rPr>
          <w:rFonts w:ascii="Times New Roman" w:hAnsi="Times New Roman" w:cs="Times New Roman"/>
          <w:sz w:val="28"/>
          <w:szCs w:val="28"/>
        </w:rPr>
        <w:t xml:space="preserve">главы </w:t>
      </w:r>
      <w:r w:rsidRPr="00330CB4">
        <w:rPr>
          <w:rFonts w:ascii="Times New Roman" w:hAnsi="Times New Roman" w:cs="Times New Roman"/>
          <w:sz w:val="28"/>
          <w:szCs w:val="28"/>
        </w:rPr>
        <w:t>24</w:t>
      </w:r>
      <w:r>
        <w:rPr>
          <w:rFonts w:ascii="Times New Roman" w:hAnsi="Times New Roman" w:cs="Times New Roman"/>
          <w:sz w:val="28"/>
          <w:szCs w:val="28"/>
        </w:rPr>
        <w:t>.3</w:t>
      </w:r>
      <w:r w:rsidRPr="00330CB4">
        <w:rPr>
          <w:rFonts w:ascii="Times New Roman" w:hAnsi="Times New Roman" w:cs="Times New Roman"/>
          <w:sz w:val="28"/>
          <w:szCs w:val="28"/>
        </w:rPr>
        <w:t xml:space="preserve"> Бюджетного кодекса.</w:t>
      </w:r>
    </w:p>
    <w:p w14:paraId="0B97A8F1" w14:textId="090AA770" w:rsidR="005D1E68" w:rsidRPr="005D1E68" w:rsidRDefault="00330CB4" w:rsidP="001D4B4B">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lastRenderedPageBreak/>
        <w:t>8</w:t>
      </w:r>
      <w:r w:rsidR="005D1E68" w:rsidRPr="005D1E68">
        <w:rPr>
          <w:rFonts w:ascii="Times New Roman" w:hAnsi="Times New Roman" w:cs="Times New Roman"/>
          <w:sz w:val="28"/>
          <w:szCs w:val="28"/>
        </w:rPr>
        <w:t xml:space="preserve">. Операции по исполнению бюджета завершаются 31 декабря текущего финансового года в порядке, установленном финансовым органом. </w:t>
      </w:r>
    </w:p>
    <w:p w14:paraId="7CA67CA4" w14:textId="77777777" w:rsidR="00CA7DCF" w:rsidRDefault="00CA7DCF" w:rsidP="001D4B4B">
      <w:pPr>
        <w:spacing w:after="0" w:line="360" w:lineRule="auto"/>
        <w:ind w:firstLine="851"/>
        <w:jc w:val="both"/>
        <w:rPr>
          <w:rFonts w:ascii="Times New Roman" w:hAnsi="Times New Roman" w:cs="Times New Roman"/>
          <w:sz w:val="28"/>
          <w:szCs w:val="28"/>
        </w:rPr>
      </w:pPr>
    </w:p>
    <w:p w14:paraId="5438D6B4" w14:textId="59F495CF"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Статья 1</w:t>
      </w:r>
      <w:r w:rsidR="00CA7DCF">
        <w:rPr>
          <w:rFonts w:ascii="Times New Roman" w:hAnsi="Times New Roman" w:cs="Times New Roman"/>
          <w:sz w:val="28"/>
          <w:szCs w:val="28"/>
        </w:rPr>
        <w:t>8</w:t>
      </w:r>
      <w:r w:rsidRPr="005D1E68">
        <w:rPr>
          <w:rFonts w:ascii="Times New Roman" w:hAnsi="Times New Roman" w:cs="Times New Roman"/>
          <w:sz w:val="28"/>
          <w:szCs w:val="28"/>
        </w:rPr>
        <w:t xml:space="preserve">. Основания для внесения изменений в сводную бюджетную роспись без внесения изменений в решение о бюджете </w:t>
      </w:r>
    </w:p>
    <w:p w14:paraId="2391973A" w14:textId="77777777"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В сводную бюджетную роспись могут быть внесены изменения в соответствии с решениями руководителя финансового органа без внесения изменений в решение о бюджете в случаях, предусмотренных пунктами 3 и 8 статьи 217 Бюджетного кодекса Российской Федерации. </w:t>
      </w:r>
    </w:p>
    <w:p w14:paraId="12B6B639" w14:textId="77777777" w:rsidR="00CA7DCF" w:rsidRDefault="00CA7DCF" w:rsidP="001D4B4B">
      <w:pPr>
        <w:spacing w:after="0" w:line="360" w:lineRule="auto"/>
        <w:ind w:firstLine="851"/>
        <w:jc w:val="both"/>
        <w:rPr>
          <w:rFonts w:ascii="Times New Roman" w:hAnsi="Times New Roman" w:cs="Times New Roman"/>
          <w:sz w:val="28"/>
          <w:szCs w:val="28"/>
        </w:rPr>
      </w:pPr>
    </w:p>
    <w:p w14:paraId="335E3A74" w14:textId="1CCA29EA"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Раздел V. ПОДГОТОВКА, РАССМОТРЕНИЕ И УТВЕРЖДЕНИЕ ОТЧЕТА ОБ ИСПОЛНЕНИИ БЮДЖЕТА </w:t>
      </w:r>
    </w:p>
    <w:p w14:paraId="40F539F9" w14:textId="7CFA43C6"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Статья </w:t>
      </w:r>
      <w:r w:rsidR="00CA7DCF">
        <w:rPr>
          <w:rFonts w:ascii="Times New Roman" w:hAnsi="Times New Roman" w:cs="Times New Roman"/>
          <w:sz w:val="28"/>
          <w:szCs w:val="28"/>
        </w:rPr>
        <w:t>19</w:t>
      </w:r>
      <w:r w:rsidRPr="005D1E68">
        <w:rPr>
          <w:rFonts w:ascii="Times New Roman" w:hAnsi="Times New Roman" w:cs="Times New Roman"/>
          <w:sz w:val="28"/>
          <w:szCs w:val="28"/>
        </w:rPr>
        <w:t xml:space="preserve">. Составление бюджетной отчетности </w:t>
      </w:r>
    </w:p>
    <w:p w14:paraId="1ABDEA63" w14:textId="77777777"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1. Бюджетную отчетность муниципального округа составляет финансовый орган на основании сводной бюджетной отчетности главных распорядителей бюджетных средств, главных администраторов доходов бюджета, главных администраторов источников финансирования дефицита бюджета. </w:t>
      </w:r>
    </w:p>
    <w:p w14:paraId="02D5A525" w14:textId="1CE9025B"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2. Отчет об исполнении бюджета за первый квартал, полугодие и девять месяцев текущего финансового года утверждается администрацией и направляется в </w:t>
      </w:r>
      <w:r w:rsidR="00F9461E">
        <w:rPr>
          <w:rFonts w:ascii="Times New Roman" w:hAnsi="Times New Roman" w:cs="Times New Roman"/>
          <w:sz w:val="28"/>
          <w:szCs w:val="28"/>
        </w:rPr>
        <w:t xml:space="preserve">Муниципальный </w:t>
      </w:r>
      <w:r w:rsidRPr="00F9461E">
        <w:rPr>
          <w:rFonts w:ascii="Times New Roman" w:hAnsi="Times New Roman" w:cs="Times New Roman"/>
          <w:sz w:val="28"/>
          <w:szCs w:val="28"/>
        </w:rPr>
        <w:t>Совет</w:t>
      </w:r>
      <w:r w:rsidR="00F9461E">
        <w:rPr>
          <w:rFonts w:ascii="Times New Roman" w:hAnsi="Times New Roman" w:cs="Times New Roman"/>
          <w:sz w:val="28"/>
          <w:szCs w:val="28"/>
        </w:rPr>
        <w:t xml:space="preserve"> </w:t>
      </w:r>
      <w:r w:rsidRPr="005D1E68">
        <w:rPr>
          <w:rFonts w:ascii="Times New Roman" w:hAnsi="Times New Roman" w:cs="Times New Roman"/>
          <w:sz w:val="28"/>
          <w:szCs w:val="28"/>
        </w:rPr>
        <w:t xml:space="preserve">для сведения не позднее 30 календарных дней после сдачи бюджетной отчетности в финансовый орган субъекта Российской Федерации. </w:t>
      </w:r>
    </w:p>
    <w:p w14:paraId="592D335D" w14:textId="230B63D0"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Годовой отчет об исполнении бюджета подлежит утверждению решением </w:t>
      </w:r>
      <w:r w:rsidR="00F9461E" w:rsidRPr="00F9461E">
        <w:rPr>
          <w:rFonts w:ascii="Times New Roman" w:hAnsi="Times New Roman" w:cs="Times New Roman"/>
          <w:sz w:val="28"/>
          <w:szCs w:val="28"/>
        </w:rPr>
        <w:t xml:space="preserve">Муниципального </w:t>
      </w:r>
      <w:r w:rsidRPr="00F9461E">
        <w:rPr>
          <w:rFonts w:ascii="Times New Roman" w:hAnsi="Times New Roman" w:cs="Times New Roman"/>
          <w:sz w:val="28"/>
          <w:szCs w:val="28"/>
        </w:rPr>
        <w:t>Совета.</w:t>
      </w:r>
      <w:r w:rsidRPr="005D1E68">
        <w:rPr>
          <w:rFonts w:ascii="Times New Roman" w:hAnsi="Times New Roman" w:cs="Times New Roman"/>
          <w:sz w:val="28"/>
          <w:szCs w:val="28"/>
        </w:rPr>
        <w:t xml:space="preserve"> </w:t>
      </w:r>
    </w:p>
    <w:p w14:paraId="36185619" w14:textId="77777777"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3. В проекте решения об исполнении бюджета за отчетный год указываются общий объем доходов, расходов и дефицит (профицит) бюджета. </w:t>
      </w:r>
    </w:p>
    <w:p w14:paraId="5EABC95C" w14:textId="77777777"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Отдельными приложениями указанный проект содержит следующие показатели: </w:t>
      </w:r>
    </w:p>
    <w:p w14:paraId="7F58A4D0" w14:textId="77777777"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 доходы бюджета по кодам классификации доходов бюджетов; </w:t>
      </w:r>
    </w:p>
    <w:p w14:paraId="06B7A9F7" w14:textId="77777777"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lastRenderedPageBreak/>
        <w:t xml:space="preserve">- расходы бюджета по разделам и подразделам классификации расходов бюджета; </w:t>
      </w:r>
    </w:p>
    <w:p w14:paraId="4F001982" w14:textId="77777777"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 расходы бюджета по ведомственной структуре расходов бюджета; </w:t>
      </w:r>
    </w:p>
    <w:p w14:paraId="0461EF6D" w14:textId="2894C211"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 источники финансирования дефицита бюджета по кодам классификации источников финансирования дефицита бюджета. </w:t>
      </w:r>
    </w:p>
    <w:p w14:paraId="7209D170" w14:textId="77777777"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Бюджетная отчетность муниципального округа является годовой. Отчет об исполнении бюджета является ежеквартальным. </w:t>
      </w:r>
    </w:p>
    <w:p w14:paraId="7DB4A75A" w14:textId="6AA280C4"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4. Годовой отчет об исполнении бюджета подлежит рассмотрению на публичных слушаниях, которые назначает </w:t>
      </w:r>
      <w:r w:rsidR="00EF73D6">
        <w:rPr>
          <w:rFonts w:ascii="Times New Roman" w:hAnsi="Times New Roman" w:cs="Times New Roman"/>
          <w:sz w:val="28"/>
          <w:szCs w:val="28"/>
        </w:rPr>
        <w:t>Г</w:t>
      </w:r>
      <w:r w:rsidRPr="005D1E68">
        <w:rPr>
          <w:rFonts w:ascii="Times New Roman" w:hAnsi="Times New Roman" w:cs="Times New Roman"/>
          <w:sz w:val="28"/>
          <w:szCs w:val="28"/>
        </w:rPr>
        <w:t>лава</w:t>
      </w:r>
      <w:r w:rsidR="00EF73D6">
        <w:rPr>
          <w:rFonts w:ascii="Times New Roman" w:hAnsi="Times New Roman" w:cs="Times New Roman"/>
          <w:sz w:val="28"/>
          <w:szCs w:val="28"/>
        </w:rPr>
        <w:t xml:space="preserve"> </w:t>
      </w:r>
      <w:r w:rsidRPr="005D1E68">
        <w:rPr>
          <w:rFonts w:ascii="Times New Roman" w:hAnsi="Times New Roman" w:cs="Times New Roman"/>
          <w:sz w:val="28"/>
          <w:szCs w:val="28"/>
        </w:rPr>
        <w:t xml:space="preserve">муниципального образования, а проводит </w:t>
      </w:r>
      <w:r w:rsidR="009004A1">
        <w:rPr>
          <w:rFonts w:ascii="Times New Roman" w:hAnsi="Times New Roman" w:cs="Times New Roman"/>
          <w:sz w:val="28"/>
          <w:szCs w:val="28"/>
        </w:rPr>
        <w:t>А</w:t>
      </w:r>
      <w:r w:rsidRPr="005D1E68">
        <w:rPr>
          <w:rFonts w:ascii="Times New Roman" w:hAnsi="Times New Roman" w:cs="Times New Roman"/>
          <w:sz w:val="28"/>
          <w:szCs w:val="28"/>
        </w:rPr>
        <w:t xml:space="preserve">дминистрация. Назначение и проведение публичных слушаний осуществляются в порядке, установленном Уставом </w:t>
      </w:r>
      <w:r w:rsidR="00560BEC">
        <w:rPr>
          <w:rFonts w:ascii="Times New Roman" w:hAnsi="Times New Roman" w:cs="Times New Roman"/>
          <w:sz w:val="28"/>
          <w:szCs w:val="28"/>
        </w:rPr>
        <w:t xml:space="preserve">Тутаевского </w:t>
      </w:r>
      <w:r w:rsidRPr="005D1E68">
        <w:rPr>
          <w:rFonts w:ascii="Times New Roman" w:hAnsi="Times New Roman" w:cs="Times New Roman"/>
          <w:sz w:val="28"/>
          <w:szCs w:val="28"/>
        </w:rPr>
        <w:t>муниципального</w:t>
      </w:r>
      <w:r w:rsidR="00560BEC">
        <w:rPr>
          <w:rFonts w:ascii="Times New Roman" w:hAnsi="Times New Roman" w:cs="Times New Roman"/>
          <w:sz w:val="28"/>
          <w:szCs w:val="28"/>
        </w:rPr>
        <w:t xml:space="preserve"> округа</w:t>
      </w:r>
      <w:r w:rsidRPr="005D1E68">
        <w:rPr>
          <w:rFonts w:ascii="Times New Roman" w:hAnsi="Times New Roman" w:cs="Times New Roman"/>
          <w:sz w:val="28"/>
          <w:szCs w:val="28"/>
        </w:rPr>
        <w:t xml:space="preserve">. </w:t>
      </w:r>
    </w:p>
    <w:p w14:paraId="16852235" w14:textId="0286DC40"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5. </w:t>
      </w:r>
      <w:r w:rsidR="008517A5">
        <w:rPr>
          <w:rFonts w:ascii="Times New Roman" w:hAnsi="Times New Roman" w:cs="Times New Roman"/>
          <w:sz w:val="28"/>
          <w:szCs w:val="28"/>
        </w:rPr>
        <w:t xml:space="preserve">Муниципальный </w:t>
      </w:r>
      <w:r w:rsidRPr="008517A5">
        <w:rPr>
          <w:rFonts w:ascii="Times New Roman" w:hAnsi="Times New Roman" w:cs="Times New Roman"/>
          <w:sz w:val="28"/>
          <w:szCs w:val="28"/>
        </w:rPr>
        <w:t xml:space="preserve">Совет </w:t>
      </w:r>
      <w:r w:rsidRPr="005D1E68">
        <w:rPr>
          <w:rFonts w:ascii="Times New Roman" w:hAnsi="Times New Roman" w:cs="Times New Roman"/>
          <w:sz w:val="28"/>
          <w:szCs w:val="28"/>
        </w:rPr>
        <w:t xml:space="preserve">рассматривает годовой отчет об исполнении бюджета </w:t>
      </w:r>
      <w:r w:rsidR="00560BEC">
        <w:rPr>
          <w:rFonts w:ascii="Times New Roman" w:hAnsi="Times New Roman" w:cs="Times New Roman"/>
          <w:sz w:val="28"/>
          <w:szCs w:val="28"/>
        </w:rPr>
        <w:t xml:space="preserve">Тутаевского </w:t>
      </w:r>
      <w:r w:rsidRPr="005D1E68">
        <w:rPr>
          <w:rFonts w:ascii="Times New Roman" w:hAnsi="Times New Roman" w:cs="Times New Roman"/>
          <w:sz w:val="28"/>
          <w:szCs w:val="28"/>
        </w:rPr>
        <w:t>муниципального</w:t>
      </w:r>
      <w:r w:rsidR="00560BEC">
        <w:rPr>
          <w:rFonts w:ascii="Times New Roman" w:hAnsi="Times New Roman" w:cs="Times New Roman"/>
          <w:sz w:val="28"/>
          <w:szCs w:val="28"/>
        </w:rPr>
        <w:t xml:space="preserve"> округа </w:t>
      </w:r>
      <w:r w:rsidRPr="005D1E68">
        <w:rPr>
          <w:rFonts w:ascii="Times New Roman" w:hAnsi="Times New Roman" w:cs="Times New Roman"/>
          <w:sz w:val="28"/>
          <w:szCs w:val="28"/>
        </w:rPr>
        <w:t xml:space="preserve">до 10 июня текущего финансового года. </w:t>
      </w:r>
    </w:p>
    <w:p w14:paraId="30521E33" w14:textId="77777777" w:rsidR="00CA7DCF" w:rsidRDefault="00CA7DCF" w:rsidP="001D4B4B">
      <w:pPr>
        <w:spacing w:after="0" w:line="360" w:lineRule="auto"/>
        <w:ind w:firstLine="851"/>
        <w:jc w:val="both"/>
        <w:rPr>
          <w:rFonts w:ascii="Times New Roman" w:hAnsi="Times New Roman" w:cs="Times New Roman"/>
          <w:sz w:val="28"/>
          <w:szCs w:val="28"/>
        </w:rPr>
      </w:pPr>
    </w:p>
    <w:p w14:paraId="0C7DFE22" w14:textId="6E30E3B5"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Статья 2</w:t>
      </w:r>
      <w:r w:rsidR="00CA7DCF">
        <w:rPr>
          <w:rFonts w:ascii="Times New Roman" w:hAnsi="Times New Roman" w:cs="Times New Roman"/>
          <w:sz w:val="28"/>
          <w:szCs w:val="28"/>
        </w:rPr>
        <w:t>0</w:t>
      </w:r>
      <w:r w:rsidRPr="005D1E68">
        <w:rPr>
          <w:rFonts w:ascii="Times New Roman" w:hAnsi="Times New Roman" w:cs="Times New Roman"/>
          <w:sz w:val="28"/>
          <w:szCs w:val="28"/>
        </w:rPr>
        <w:t xml:space="preserve">. Проверка годового отчета об исполнении бюджета </w:t>
      </w:r>
    </w:p>
    <w:p w14:paraId="588B1EA4" w14:textId="582AA5FE"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1. Годовой отчет об исполнении бюджета муниципального округа до его утверждения </w:t>
      </w:r>
      <w:r w:rsidR="007B7F6E" w:rsidRPr="007B7F6E">
        <w:rPr>
          <w:rFonts w:ascii="Times New Roman" w:hAnsi="Times New Roman" w:cs="Times New Roman"/>
          <w:sz w:val="28"/>
          <w:szCs w:val="28"/>
        </w:rPr>
        <w:t xml:space="preserve">Муниципальным </w:t>
      </w:r>
      <w:r w:rsidRPr="007B7F6E">
        <w:rPr>
          <w:rFonts w:ascii="Times New Roman" w:hAnsi="Times New Roman" w:cs="Times New Roman"/>
          <w:sz w:val="28"/>
          <w:szCs w:val="28"/>
        </w:rPr>
        <w:t>Советом подлежит п</w:t>
      </w:r>
      <w:r w:rsidRPr="005D1E68">
        <w:rPr>
          <w:rFonts w:ascii="Times New Roman" w:hAnsi="Times New Roman" w:cs="Times New Roman"/>
          <w:sz w:val="28"/>
          <w:szCs w:val="28"/>
        </w:rPr>
        <w:t xml:space="preserve">роверке, которая включает проверку бюджетной отчетности главных распорядителей бюджетных средств, главных администраторов доходов бюджета, главных администраторов источников финансирования дефицита бюджета и подготовку заключения на годовой отчет об исполнении бюджета муниципального округа. </w:t>
      </w:r>
    </w:p>
    <w:p w14:paraId="6C234D92" w14:textId="2F8EDAAA"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2. Не позднее 1</w:t>
      </w:r>
      <w:r w:rsidR="00377FDA">
        <w:rPr>
          <w:rFonts w:ascii="Times New Roman" w:hAnsi="Times New Roman" w:cs="Times New Roman"/>
          <w:sz w:val="28"/>
          <w:szCs w:val="28"/>
        </w:rPr>
        <w:t xml:space="preserve"> </w:t>
      </w:r>
      <w:r w:rsidR="00377FDA" w:rsidRPr="008F548F">
        <w:rPr>
          <w:rFonts w:ascii="Times New Roman" w:hAnsi="Times New Roman" w:cs="Times New Roman"/>
          <w:sz w:val="28"/>
          <w:szCs w:val="28"/>
        </w:rPr>
        <w:t>апреля</w:t>
      </w:r>
      <w:r w:rsidRPr="00377FDA">
        <w:rPr>
          <w:rFonts w:ascii="Times New Roman" w:hAnsi="Times New Roman" w:cs="Times New Roman"/>
          <w:color w:val="FF0000"/>
          <w:sz w:val="28"/>
          <w:szCs w:val="28"/>
        </w:rPr>
        <w:t xml:space="preserve"> </w:t>
      </w:r>
      <w:r w:rsidRPr="005D1E68">
        <w:rPr>
          <w:rFonts w:ascii="Times New Roman" w:hAnsi="Times New Roman" w:cs="Times New Roman"/>
          <w:sz w:val="28"/>
          <w:szCs w:val="28"/>
        </w:rPr>
        <w:t xml:space="preserve">текущего года годовой отчет об исполнении бюджета муниципального округа, составленный финансовым органом, </w:t>
      </w:r>
      <w:r w:rsidRPr="003B2B04">
        <w:rPr>
          <w:rFonts w:ascii="Times New Roman" w:hAnsi="Times New Roman" w:cs="Times New Roman"/>
          <w:sz w:val="28"/>
          <w:szCs w:val="28"/>
        </w:rPr>
        <w:t xml:space="preserve">представляется в контрольно-счетную </w:t>
      </w:r>
      <w:r w:rsidR="003B2B04" w:rsidRPr="003B2B04">
        <w:rPr>
          <w:rFonts w:ascii="Times New Roman" w:hAnsi="Times New Roman" w:cs="Times New Roman"/>
          <w:sz w:val="28"/>
          <w:szCs w:val="28"/>
        </w:rPr>
        <w:t>палату</w:t>
      </w:r>
      <w:r w:rsidRPr="005D1E68">
        <w:rPr>
          <w:rFonts w:ascii="Times New Roman" w:hAnsi="Times New Roman" w:cs="Times New Roman"/>
          <w:sz w:val="28"/>
          <w:szCs w:val="28"/>
        </w:rPr>
        <w:t xml:space="preserve"> для проведения проверки отчета и подготовки заключения на него. Одновременно с годовым отчетом об исполнении бюджета финансовым органом представляются документы, </w:t>
      </w:r>
      <w:r w:rsidRPr="001F579F">
        <w:rPr>
          <w:rFonts w:ascii="Times New Roman" w:hAnsi="Times New Roman" w:cs="Times New Roman"/>
          <w:sz w:val="28"/>
          <w:szCs w:val="28"/>
        </w:rPr>
        <w:t>указанные в пункт</w:t>
      </w:r>
      <w:r w:rsidR="008F548F" w:rsidRPr="001F579F">
        <w:rPr>
          <w:rFonts w:ascii="Times New Roman" w:hAnsi="Times New Roman" w:cs="Times New Roman"/>
          <w:sz w:val="28"/>
          <w:szCs w:val="28"/>
        </w:rPr>
        <w:t>ах</w:t>
      </w:r>
      <w:r w:rsidRPr="001F579F">
        <w:rPr>
          <w:rFonts w:ascii="Times New Roman" w:hAnsi="Times New Roman" w:cs="Times New Roman"/>
          <w:sz w:val="28"/>
          <w:szCs w:val="28"/>
        </w:rPr>
        <w:t xml:space="preserve"> </w:t>
      </w:r>
      <w:r w:rsidR="008F548F" w:rsidRPr="001F579F">
        <w:rPr>
          <w:rFonts w:ascii="Times New Roman" w:hAnsi="Times New Roman" w:cs="Times New Roman"/>
          <w:sz w:val="28"/>
          <w:szCs w:val="28"/>
        </w:rPr>
        <w:t>2</w:t>
      </w:r>
      <w:r w:rsidRPr="001F579F">
        <w:rPr>
          <w:rFonts w:ascii="Times New Roman" w:hAnsi="Times New Roman" w:cs="Times New Roman"/>
          <w:sz w:val="28"/>
          <w:szCs w:val="28"/>
        </w:rPr>
        <w:t xml:space="preserve"> </w:t>
      </w:r>
      <w:r w:rsidR="008F548F" w:rsidRPr="001F579F">
        <w:rPr>
          <w:rFonts w:ascii="Times New Roman" w:hAnsi="Times New Roman" w:cs="Times New Roman"/>
          <w:sz w:val="28"/>
          <w:szCs w:val="28"/>
        </w:rPr>
        <w:t xml:space="preserve">и 3 </w:t>
      </w:r>
      <w:r w:rsidRPr="001F579F">
        <w:rPr>
          <w:rFonts w:ascii="Times New Roman" w:hAnsi="Times New Roman" w:cs="Times New Roman"/>
          <w:sz w:val="28"/>
          <w:szCs w:val="28"/>
        </w:rPr>
        <w:t>статьи 21</w:t>
      </w:r>
      <w:r w:rsidR="008F548F" w:rsidRPr="001F579F">
        <w:rPr>
          <w:rFonts w:ascii="Times New Roman" w:hAnsi="Times New Roman" w:cs="Times New Roman"/>
          <w:sz w:val="28"/>
          <w:szCs w:val="28"/>
        </w:rPr>
        <w:t xml:space="preserve"> </w:t>
      </w:r>
      <w:r w:rsidRPr="001F579F">
        <w:rPr>
          <w:rFonts w:ascii="Times New Roman" w:hAnsi="Times New Roman" w:cs="Times New Roman"/>
          <w:sz w:val="28"/>
          <w:szCs w:val="28"/>
        </w:rPr>
        <w:t>настоящего Положения.</w:t>
      </w:r>
      <w:r w:rsidRPr="005D1E68">
        <w:rPr>
          <w:rFonts w:ascii="Times New Roman" w:hAnsi="Times New Roman" w:cs="Times New Roman"/>
          <w:sz w:val="28"/>
          <w:szCs w:val="28"/>
        </w:rPr>
        <w:t xml:space="preserve"> </w:t>
      </w:r>
    </w:p>
    <w:p w14:paraId="2163CBA2" w14:textId="197CDDA7"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lastRenderedPageBreak/>
        <w:t xml:space="preserve">3. </w:t>
      </w:r>
      <w:r w:rsidRPr="008D3F63">
        <w:rPr>
          <w:rFonts w:ascii="Times New Roman" w:hAnsi="Times New Roman" w:cs="Times New Roman"/>
          <w:sz w:val="28"/>
          <w:szCs w:val="28"/>
        </w:rPr>
        <w:t xml:space="preserve">Контрольно-счетная </w:t>
      </w:r>
      <w:r w:rsidR="003B2B04">
        <w:rPr>
          <w:rFonts w:ascii="Times New Roman" w:hAnsi="Times New Roman" w:cs="Times New Roman"/>
          <w:sz w:val="28"/>
          <w:szCs w:val="28"/>
        </w:rPr>
        <w:t>палата</w:t>
      </w:r>
      <w:r w:rsidRPr="005D1E68">
        <w:rPr>
          <w:rFonts w:ascii="Times New Roman" w:hAnsi="Times New Roman" w:cs="Times New Roman"/>
          <w:sz w:val="28"/>
          <w:szCs w:val="28"/>
        </w:rPr>
        <w:t xml:space="preserve"> готовит заключение на отчет об исполнении бюджета с учетом данных проверки годовой отчетности главных распорядителей бюджетных средств. </w:t>
      </w:r>
    </w:p>
    <w:p w14:paraId="0C87C76B" w14:textId="77777777"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4. Проверка годового отчета об исполнении бюджета осуществляется в срок, не превышающий один месяц. </w:t>
      </w:r>
    </w:p>
    <w:p w14:paraId="4599D746" w14:textId="160D4728"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5. Заключение на годовой отчет об исполнении бюджета муниципального округа представляется </w:t>
      </w:r>
      <w:r w:rsidRPr="008D3F63">
        <w:rPr>
          <w:rFonts w:ascii="Times New Roman" w:hAnsi="Times New Roman" w:cs="Times New Roman"/>
          <w:sz w:val="28"/>
          <w:szCs w:val="28"/>
        </w:rPr>
        <w:t xml:space="preserve">контрольно-счетной </w:t>
      </w:r>
      <w:r w:rsidR="003B2B04">
        <w:rPr>
          <w:rFonts w:ascii="Times New Roman" w:hAnsi="Times New Roman" w:cs="Times New Roman"/>
          <w:sz w:val="28"/>
          <w:szCs w:val="28"/>
        </w:rPr>
        <w:t>палатой</w:t>
      </w:r>
      <w:r w:rsidRPr="005D1E68">
        <w:rPr>
          <w:rFonts w:ascii="Times New Roman" w:hAnsi="Times New Roman" w:cs="Times New Roman"/>
          <w:sz w:val="28"/>
          <w:szCs w:val="28"/>
        </w:rPr>
        <w:t xml:space="preserve"> </w:t>
      </w:r>
      <w:r w:rsidR="00E04CB9">
        <w:rPr>
          <w:rFonts w:ascii="Times New Roman" w:hAnsi="Times New Roman" w:cs="Times New Roman"/>
          <w:sz w:val="28"/>
          <w:szCs w:val="28"/>
        </w:rPr>
        <w:t>Г</w:t>
      </w:r>
      <w:r w:rsidRPr="005D1E68">
        <w:rPr>
          <w:rFonts w:ascii="Times New Roman" w:hAnsi="Times New Roman" w:cs="Times New Roman"/>
          <w:sz w:val="28"/>
          <w:szCs w:val="28"/>
        </w:rPr>
        <w:t>лаве</w:t>
      </w:r>
      <w:r w:rsidR="008F548F">
        <w:rPr>
          <w:rFonts w:ascii="Times New Roman" w:hAnsi="Times New Roman" w:cs="Times New Roman"/>
          <w:sz w:val="28"/>
          <w:szCs w:val="28"/>
        </w:rPr>
        <w:t xml:space="preserve"> Тутаевского</w:t>
      </w:r>
      <w:r w:rsidRPr="005D1E68">
        <w:rPr>
          <w:rFonts w:ascii="Times New Roman" w:hAnsi="Times New Roman" w:cs="Times New Roman"/>
          <w:sz w:val="28"/>
          <w:szCs w:val="28"/>
        </w:rPr>
        <w:t xml:space="preserve"> муниципального округа, </w:t>
      </w:r>
      <w:r w:rsidR="003B2B04">
        <w:rPr>
          <w:rFonts w:ascii="Times New Roman" w:hAnsi="Times New Roman" w:cs="Times New Roman"/>
          <w:sz w:val="28"/>
          <w:szCs w:val="28"/>
        </w:rPr>
        <w:t>постоянн</w:t>
      </w:r>
      <w:r w:rsidR="007D01ED">
        <w:rPr>
          <w:rFonts w:ascii="Times New Roman" w:hAnsi="Times New Roman" w:cs="Times New Roman"/>
          <w:sz w:val="28"/>
          <w:szCs w:val="28"/>
        </w:rPr>
        <w:t>ой</w:t>
      </w:r>
      <w:r w:rsidR="003B2B04">
        <w:rPr>
          <w:rFonts w:ascii="Times New Roman" w:hAnsi="Times New Roman" w:cs="Times New Roman"/>
          <w:sz w:val="28"/>
          <w:szCs w:val="28"/>
        </w:rPr>
        <w:t xml:space="preserve"> </w:t>
      </w:r>
      <w:r w:rsidRPr="005D1E68">
        <w:rPr>
          <w:rFonts w:ascii="Times New Roman" w:hAnsi="Times New Roman" w:cs="Times New Roman"/>
          <w:sz w:val="28"/>
          <w:szCs w:val="28"/>
        </w:rPr>
        <w:t>комисси</w:t>
      </w:r>
      <w:r w:rsidR="007D01ED">
        <w:rPr>
          <w:rFonts w:ascii="Times New Roman" w:hAnsi="Times New Roman" w:cs="Times New Roman"/>
          <w:sz w:val="28"/>
          <w:szCs w:val="28"/>
        </w:rPr>
        <w:t>и</w:t>
      </w:r>
      <w:r w:rsidRPr="005D1E68">
        <w:rPr>
          <w:rFonts w:ascii="Times New Roman" w:hAnsi="Times New Roman" w:cs="Times New Roman"/>
          <w:sz w:val="28"/>
          <w:szCs w:val="28"/>
        </w:rPr>
        <w:t xml:space="preserve"> </w:t>
      </w:r>
      <w:r w:rsidR="003B2B04">
        <w:rPr>
          <w:rFonts w:ascii="Times New Roman" w:hAnsi="Times New Roman" w:cs="Times New Roman"/>
          <w:sz w:val="28"/>
          <w:szCs w:val="28"/>
        </w:rPr>
        <w:t xml:space="preserve">Муниципального </w:t>
      </w:r>
      <w:r w:rsidRPr="003B2B04">
        <w:rPr>
          <w:rFonts w:ascii="Times New Roman" w:hAnsi="Times New Roman" w:cs="Times New Roman"/>
          <w:sz w:val="28"/>
          <w:szCs w:val="28"/>
        </w:rPr>
        <w:t>Совета</w:t>
      </w:r>
      <w:r w:rsidR="003B2B04">
        <w:rPr>
          <w:rFonts w:ascii="Times New Roman" w:hAnsi="Times New Roman" w:cs="Times New Roman"/>
          <w:sz w:val="28"/>
          <w:szCs w:val="28"/>
        </w:rPr>
        <w:t xml:space="preserve"> </w:t>
      </w:r>
      <w:r w:rsidR="007D01ED">
        <w:rPr>
          <w:rFonts w:ascii="Times New Roman" w:hAnsi="Times New Roman" w:cs="Times New Roman"/>
          <w:sz w:val="28"/>
          <w:szCs w:val="28"/>
        </w:rPr>
        <w:t xml:space="preserve">по бюджету, финансам </w:t>
      </w:r>
      <w:r w:rsidRPr="005D1E68">
        <w:rPr>
          <w:rFonts w:ascii="Times New Roman" w:hAnsi="Times New Roman" w:cs="Times New Roman"/>
          <w:sz w:val="28"/>
          <w:szCs w:val="28"/>
        </w:rPr>
        <w:t>и</w:t>
      </w:r>
      <w:r w:rsidR="007D01ED">
        <w:rPr>
          <w:rFonts w:ascii="Times New Roman" w:hAnsi="Times New Roman" w:cs="Times New Roman"/>
          <w:sz w:val="28"/>
          <w:szCs w:val="28"/>
        </w:rPr>
        <w:t xml:space="preserve"> налоговой политике и </w:t>
      </w:r>
      <w:r w:rsidRPr="005D1E68">
        <w:rPr>
          <w:rFonts w:ascii="Times New Roman" w:hAnsi="Times New Roman" w:cs="Times New Roman"/>
          <w:sz w:val="28"/>
          <w:szCs w:val="28"/>
        </w:rPr>
        <w:t xml:space="preserve">в </w:t>
      </w:r>
      <w:r w:rsidR="007D01ED">
        <w:rPr>
          <w:rFonts w:ascii="Times New Roman" w:hAnsi="Times New Roman" w:cs="Times New Roman"/>
          <w:sz w:val="28"/>
          <w:szCs w:val="28"/>
        </w:rPr>
        <w:t>А</w:t>
      </w:r>
      <w:r w:rsidRPr="005D1E68">
        <w:rPr>
          <w:rFonts w:ascii="Times New Roman" w:hAnsi="Times New Roman" w:cs="Times New Roman"/>
          <w:sz w:val="28"/>
          <w:szCs w:val="28"/>
        </w:rPr>
        <w:t xml:space="preserve">дминистрацию. </w:t>
      </w:r>
    </w:p>
    <w:p w14:paraId="040CF6BD" w14:textId="77777777" w:rsidR="00CA7DCF" w:rsidRDefault="00CA7DCF" w:rsidP="001D4B4B">
      <w:pPr>
        <w:spacing w:after="0" w:line="360" w:lineRule="auto"/>
        <w:ind w:firstLine="851"/>
        <w:jc w:val="both"/>
        <w:rPr>
          <w:rFonts w:ascii="Times New Roman" w:hAnsi="Times New Roman" w:cs="Times New Roman"/>
          <w:sz w:val="28"/>
          <w:szCs w:val="28"/>
        </w:rPr>
      </w:pPr>
    </w:p>
    <w:p w14:paraId="39E4605D" w14:textId="1F61BFEF"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Статья 2</w:t>
      </w:r>
      <w:r w:rsidR="00CA7DCF">
        <w:rPr>
          <w:rFonts w:ascii="Times New Roman" w:hAnsi="Times New Roman" w:cs="Times New Roman"/>
          <w:sz w:val="28"/>
          <w:szCs w:val="28"/>
        </w:rPr>
        <w:t>1</w:t>
      </w:r>
      <w:r w:rsidRPr="005D1E68">
        <w:rPr>
          <w:rFonts w:ascii="Times New Roman" w:hAnsi="Times New Roman" w:cs="Times New Roman"/>
          <w:sz w:val="28"/>
          <w:szCs w:val="28"/>
        </w:rPr>
        <w:t xml:space="preserve">. Порядок представления, рассмотрения и утверждения годового отчета об исполнении бюджета </w:t>
      </w:r>
    </w:p>
    <w:p w14:paraId="095191A7" w14:textId="685CFB2B"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1. Годовой отчет об исполнении бюджета представляется </w:t>
      </w:r>
      <w:r w:rsidR="0031597E">
        <w:rPr>
          <w:rFonts w:ascii="Times New Roman" w:hAnsi="Times New Roman" w:cs="Times New Roman"/>
          <w:sz w:val="28"/>
          <w:szCs w:val="28"/>
        </w:rPr>
        <w:t>А</w:t>
      </w:r>
      <w:r w:rsidRPr="005D1E68">
        <w:rPr>
          <w:rFonts w:ascii="Times New Roman" w:hAnsi="Times New Roman" w:cs="Times New Roman"/>
          <w:sz w:val="28"/>
          <w:szCs w:val="28"/>
        </w:rPr>
        <w:t xml:space="preserve">дминистрацией в </w:t>
      </w:r>
      <w:r w:rsidR="003B2B04">
        <w:rPr>
          <w:rFonts w:ascii="Times New Roman" w:hAnsi="Times New Roman" w:cs="Times New Roman"/>
          <w:sz w:val="28"/>
          <w:szCs w:val="28"/>
        </w:rPr>
        <w:t xml:space="preserve">Муниципальный </w:t>
      </w:r>
      <w:r w:rsidRPr="003B2B04">
        <w:rPr>
          <w:rFonts w:ascii="Times New Roman" w:hAnsi="Times New Roman" w:cs="Times New Roman"/>
          <w:sz w:val="28"/>
          <w:szCs w:val="28"/>
        </w:rPr>
        <w:t xml:space="preserve">Совет </w:t>
      </w:r>
      <w:r w:rsidRPr="005D1E68">
        <w:rPr>
          <w:rFonts w:ascii="Times New Roman" w:hAnsi="Times New Roman" w:cs="Times New Roman"/>
          <w:sz w:val="28"/>
          <w:szCs w:val="28"/>
        </w:rPr>
        <w:t xml:space="preserve">не позднее </w:t>
      </w:r>
      <w:r w:rsidRPr="008F548F">
        <w:rPr>
          <w:rFonts w:ascii="Times New Roman" w:hAnsi="Times New Roman" w:cs="Times New Roman"/>
          <w:sz w:val="28"/>
          <w:szCs w:val="28"/>
        </w:rPr>
        <w:t xml:space="preserve">1 мая </w:t>
      </w:r>
      <w:r w:rsidRPr="005D1E68">
        <w:rPr>
          <w:rFonts w:ascii="Times New Roman" w:hAnsi="Times New Roman" w:cs="Times New Roman"/>
          <w:sz w:val="28"/>
          <w:szCs w:val="28"/>
        </w:rPr>
        <w:t xml:space="preserve">текущего года, следующего за отчетным. </w:t>
      </w:r>
    </w:p>
    <w:p w14:paraId="194D5A2F" w14:textId="67DD5D18"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2. Одновременно с годовым отчетом об исполнении бюджета в </w:t>
      </w:r>
      <w:r w:rsidR="003B2B04">
        <w:rPr>
          <w:rFonts w:ascii="Times New Roman" w:hAnsi="Times New Roman" w:cs="Times New Roman"/>
          <w:sz w:val="28"/>
          <w:szCs w:val="28"/>
        </w:rPr>
        <w:t xml:space="preserve">Муниципальный </w:t>
      </w:r>
      <w:r w:rsidRPr="003B2B04">
        <w:rPr>
          <w:rFonts w:ascii="Times New Roman" w:hAnsi="Times New Roman" w:cs="Times New Roman"/>
          <w:sz w:val="28"/>
          <w:szCs w:val="28"/>
        </w:rPr>
        <w:t>Совет</w:t>
      </w:r>
      <w:r w:rsidRPr="005D1E68">
        <w:rPr>
          <w:rFonts w:ascii="Times New Roman" w:hAnsi="Times New Roman" w:cs="Times New Roman"/>
          <w:sz w:val="28"/>
          <w:szCs w:val="28"/>
        </w:rPr>
        <w:t xml:space="preserve"> представляются: </w:t>
      </w:r>
    </w:p>
    <w:p w14:paraId="47897E7D" w14:textId="3297946A"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1) проект решения </w:t>
      </w:r>
      <w:r w:rsidR="0011764F">
        <w:rPr>
          <w:rFonts w:ascii="Times New Roman" w:hAnsi="Times New Roman" w:cs="Times New Roman"/>
          <w:sz w:val="28"/>
          <w:szCs w:val="28"/>
        </w:rPr>
        <w:t xml:space="preserve">Муниципального </w:t>
      </w:r>
      <w:r w:rsidRPr="0011764F">
        <w:rPr>
          <w:rFonts w:ascii="Times New Roman" w:hAnsi="Times New Roman" w:cs="Times New Roman"/>
          <w:sz w:val="28"/>
          <w:szCs w:val="28"/>
        </w:rPr>
        <w:t xml:space="preserve">Совета </w:t>
      </w:r>
      <w:r w:rsidRPr="005D1E68">
        <w:rPr>
          <w:rFonts w:ascii="Times New Roman" w:hAnsi="Times New Roman" w:cs="Times New Roman"/>
          <w:sz w:val="28"/>
          <w:szCs w:val="28"/>
        </w:rPr>
        <w:t xml:space="preserve">об исполнении бюджета за отчетный финансовый год; </w:t>
      </w:r>
    </w:p>
    <w:p w14:paraId="00C64AD8" w14:textId="77777777" w:rsidR="005D1E68" w:rsidRPr="005D1E68" w:rsidRDefault="005D1E68" w:rsidP="001D4B4B">
      <w:pPr>
        <w:spacing w:after="0" w:line="360" w:lineRule="auto"/>
        <w:ind w:firstLine="851"/>
        <w:jc w:val="both"/>
        <w:rPr>
          <w:rFonts w:ascii="Times New Roman" w:hAnsi="Times New Roman" w:cs="Times New Roman"/>
          <w:sz w:val="28"/>
          <w:szCs w:val="28"/>
        </w:rPr>
      </w:pPr>
      <w:r w:rsidRPr="00DF5A88">
        <w:rPr>
          <w:rFonts w:ascii="Times New Roman" w:hAnsi="Times New Roman" w:cs="Times New Roman"/>
          <w:sz w:val="28"/>
          <w:szCs w:val="28"/>
        </w:rPr>
        <w:t>2) сведения об использовании бюджетных ассигнований муниципального дорожного фонда за отчетный финансовый год;</w:t>
      </w:r>
      <w:r w:rsidRPr="005D1E68">
        <w:rPr>
          <w:rFonts w:ascii="Times New Roman" w:hAnsi="Times New Roman" w:cs="Times New Roman"/>
          <w:sz w:val="28"/>
          <w:szCs w:val="28"/>
        </w:rPr>
        <w:t xml:space="preserve"> </w:t>
      </w:r>
    </w:p>
    <w:p w14:paraId="5231F43E" w14:textId="6BFD9C5C"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3) отчет об использовании бюджетных ассигнований резервн</w:t>
      </w:r>
      <w:r w:rsidR="001E08BD">
        <w:rPr>
          <w:rFonts w:ascii="Times New Roman" w:hAnsi="Times New Roman" w:cs="Times New Roman"/>
          <w:sz w:val="28"/>
          <w:szCs w:val="28"/>
        </w:rPr>
        <w:t>ого</w:t>
      </w:r>
      <w:r w:rsidRPr="005D1E68">
        <w:rPr>
          <w:rFonts w:ascii="Times New Roman" w:hAnsi="Times New Roman" w:cs="Times New Roman"/>
          <w:sz w:val="28"/>
          <w:szCs w:val="28"/>
        </w:rPr>
        <w:t xml:space="preserve"> фонд</w:t>
      </w:r>
      <w:r w:rsidR="001E08BD">
        <w:rPr>
          <w:rFonts w:ascii="Times New Roman" w:hAnsi="Times New Roman" w:cs="Times New Roman"/>
          <w:sz w:val="28"/>
          <w:szCs w:val="28"/>
        </w:rPr>
        <w:t>а</w:t>
      </w:r>
      <w:r w:rsidRPr="005D1E68">
        <w:rPr>
          <w:rFonts w:ascii="Times New Roman" w:hAnsi="Times New Roman" w:cs="Times New Roman"/>
          <w:sz w:val="28"/>
          <w:szCs w:val="28"/>
        </w:rPr>
        <w:t xml:space="preserve"> </w:t>
      </w:r>
      <w:r w:rsidR="001E08BD">
        <w:rPr>
          <w:rFonts w:ascii="Times New Roman" w:hAnsi="Times New Roman" w:cs="Times New Roman"/>
          <w:sz w:val="28"/>
          <w:szCs w:val="28"/>
        </w:rPr>
        <w:t>А</w:t>
      </w:r>
      <w:r w:rsidRPr="005D1E68">
        <w:rPr>
          <w:rFonts w:ascii="Times New Roman" w:hAnsi="Times New Roman" w:cs="Times New Roman"/>
          <w:sz w:val="28"/>
          <w:szCs w:val="28"/>
        </w:rPr>
        <w:t xml:space="preserve">дминистрации за отчетный финансовый год; </w:t>
      </w:r>
    </w:p>
    <w:p w14:paraId="6173DC11" w14:textId="77777777"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4) отчет о доходах бюджета, выпадающих по причине предоставления налоговых льгот за отчетный финансовый год; </w:t>
      </w:r>
    </w:p>
    <w:p w14:paraId="34CE72E9" w14:textId="77777777" w:rsidR="005D1E68" w:rsidRPr="00856B6A"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5) пояснительная записка к годовому отчету об исполнении бюджета, </w:t>
      </w:r>
      <w:r w:rsidRPr="00856B6A">
        <w:rPr>
          <w:rFonts w:ascii="Times New Roman" w:hAnsi="Times New Roman" w:cs="Times New Roman"/>
          <w:sz w:val="28"/>
          <w:szCs w:val="28"/>
        </w:rPr>
        <w:t xml:space="preserve">содержащая информацию о причинах отклонения фактического исполнения доходов и расходов бюджета от утвержденных решением на отчетный финансовый год бюджетных назначений. </w:t>
      </w:r>
    </w:p>
    <w:p w14:paraId="6F1B1C59" w14:textId="3A5D2D3C"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lastRenderedPageBreak/>
        <w:t xml:space="preserve">3. Решением </w:t>
      </w:r>
      <w:r w:rsidR="00AC2167">
        <w:rPr>
          <w:rFonts w:ascii="Times New Roman" w:hAnsi="Times New Roman" w:cs="Times New Roman"/>
          <w:sz w:val="28"/>
          <w:szCs w:val="28"/>
        </w:rPr>
        <w:t xml:space="preserve">Муниципального </w:t>
      </w:r>
      <w:r w:rsidRPr="00AC2167">
        <w:rPr>
          <w:rFonts w:ascii="Times New Roman" w:hAnsi="Times New Roman" w:cs="Times New Roman"/>
          <w:sz w:val="28"/>
          <w:szCs w:val="28"/>
        </w:rPr>
        <w:t>Совета о</w:t>
      </w:r>
      <w:r w:rsidRPr="005D1E68">
        <w:rPr>
          <w:rFonts w:ascii="Times New Roman" w:hAnsi="Times New Roman" w:cs="Times New Roman"/>
          <w:sz w:val="28"/>
          <w:szCs w:val="28"/>
        </w:rPr>
        <w:t xml:space="preserve">б исполнении бюджета утверждается отчет об исполнении бюджета за отчетный финансовый год с указанием общего объема доходов, расходов и дефицита (профицита) бюджета. </w:t>
      </w:r>
    </w:p>
    <w:p w14:paraId="7E1B7C03" w14:textId="546AC069"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Отдельными приложениями к решению </w:t>
      </w:r>
      <w:r w:rsidR="00FD7ED1">
        <w:rPr>
          <w:rFonts w:ascii="Times New Roman" w:hAnsi="Times New Roman" w:cs="Times New Roman"/>
          <w:sz w:val="28"/>
          <w:szCs w:val="28"/>
        </w:rPr>
        <w:t xml:space="preserve">Муниципального </w:t>
      </w:r>
      <w:r w:rsidRPr="00FD7ED1">
        <w:rPr>
          <w:rFonts w:ascii="Times New Roman" w:hAnsi="Times New Roman" w:cs="Times New Roman"/>
          <w:sz w:val="28"/>
          <w:szCs w:val="28"/>
        </w:rPr>
        <w:t>Совета о</w:t>
      </w:r>
      <w:r w:rsidRPr="005D1E68">
        <w:rPr>
          <w:rFonts w:ascii="Times New Roman" w:hAnsi="Times New Roman" w:cs="Times New Roman"/>
          <w:sz w:val="28"/>
          <w:szCs w:val="28"/>
        </w:rPr>
        <w:t xml:space="preserve">б исполнении бюджета за отчетный финансовый год утверждаются показатели: </w:t>
      </w:r>
    </w:p>
    <w:p w14:paraId="7F717EB0" w14:textId="77777777"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 доходов бюджета по кодам классификации доходов бюджетов; </w:t>
      </w:r>
    </w:p>
    <w:p w14:paraId="40163307" w14:textId="77777777"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 расходов бюджета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w:t>
      </w:r>
    </w:p>
    <w:p w14:paraId="2EB06E95" w14:textId="77777777"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 ведомственной структуры расходов бюджета с распределением бюджетных ассигнований по главным распорядителям бюджетных средств,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w:t>
      </w:r>
    </w:p>
    <w:p w14:paraId="418F1834" w14:textId="77777777"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 расходов бюджета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w:t>
      </w:r>
    </w:p>
    <w:p w14:paraId="29A06712" w14:textId="77777777"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 источников финансирования дефицита бюджета по кодам классификации источников финансирования дефицитов бюджетов; </w:t>
      </w:r>
    </w:p>
    <w:p w14:paraId="099EF1C3" w14:textId="77777777"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 выполнения программы муниципальных внутренних заимствований муниципального округа; </w:t>
      </w:r>
    </w:p>
    <w:p w14:paraId="31AD7F9C" w14:textId="77777777"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 выполнения программы предоставления муниципальных гарантий муниципального округа; </w:t>
      </w:r>
    </w:p>
    <w:p w14:paraId="68055F3B" w14:textId="5B5F8EF8"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 иные показатели, установленные соответственно Бюджетным кодексом, законом субъекта Российской Федерации, муниципальным правовым актом представительного органа муниципального образования для решения об исполнении бюджета. </w:t>
      </w:r>
    </w:p>
    <w:p w14:paraId="122A9BD3" w14:textId="50A91388"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4. По результатам рассмотрения годового отчета об исполнении бюджета </w:t>
      </w:r>
      <w:r w:rsidR="00FD7ED1">
        <w:rPr>
          <w:rFonts w:ascii="Times New Roman" w:hAnsi="Times New Roman" w:cs="Times New Roman"/>
          <w:sz w:val="28"/>
          <w:szCs w:val="28"/>
        </w:rPr>
        <w:t xml:space="preserve">Муниципальный </w:t>
      </w:r>
      <w:r w:rsidRPr="00FD7ED1">
        <w:rPr>
          <w:rFonts w:ascii="Times New Roman" w:hAnsi="Times New Roman" w:cs="Times New Roman"/>
          <w:sz w:val="28"/>
          <w:szCs w:val="28"/>
        </w:rPr>
        <w:t>Совет</w:t>
      </w:r>
      <w:r w:rsidRPr="005D1E68">
        <w:rPr>
          <w:rFonts w:ascii="Times New Roman" w:hAnsi="Times New Roman" w:cs="Times New Roman"/>
          <w:sz w:val="28"/>
          <w:szCs w:val="28"/>
        </w:rPr>
        <w:t xml:space="preserve"> принимает решение об утверждении либо </w:t>
      </w:r>
      <w:r w:rsidRPr="005D1E68">
        <w:rPr>
          <w:rFonts w:ascii="Times New Roman" w:hAnsi="Times New Roman" w:cs="Times New Roman"/>
          <w:sz w:val="28"/>
          <w:szCs w:val="28"/>
        </w:rPr>
        <w:lastRenderedPageBreak/>
        <w:t xml:space="preserve">отклонении решения об исполнении бюджета. В случае отклонения </w:t>
      </w:r>
      <w:r w:rsidR="00FD7ED1">
        <w:rPr>
          <w:rFonts w:ascii="Times New Roman" w:hAnsi="Times New Roman" w:cs="Times New Roman"/>
          <w:sz w:val="28"/>
          <w:szCs w:val="28"/>
        </w:rPr>
        <w:t xml:space="preserve">Муниципальным </w:t>
      </w:r>
      <w:r w:rsidRPr="00FD7ED1">
        <w:rPr>
          <w:rFonts w:ascii="Times New Roman" w:hAnsi="Times New Roman" w:cs="Times New Roman"/>
          <w:sz w:val="28"/>
          <w:szCs w:val="28"/>
        </w:rPr>
        <w:t>Советом р</w:t>
      </w:r>
      <w:r w:rsidRPr="005D1E68">
        <w:rPr>
          <w:rFonts w:ascii="Times New Roman" w:hAnsi="Times New Roman" w:cs="Times New Roman"/>
          <w:sz w:val="28"/>
          <w:szCs w:val="28"/>
        </w:rPr>
        <w:t xml:space="preserve">ешения об исполнении бюджета он возвращается для устранения фактов недостоверности или неполного отражения данных и повторного представления в срок, не превышающий один месяц. </w:t>
      </w:r>
    </w:p>
    <w:p w14:paraId="07A8B523" w14:textId="1CB70AB3"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5. Решение </w:t>
      </w:r>
      <w:r w:rsidR="00FD7ED1">
        <w:rPr>
          <w:rFonts w:ascii="Times New Roman" w:hAnsi="Times New Roman" w:cs="Times New Roman"/>
          <w:sz w:val="28"/>
          <w:szCs w:val="28"/>
        </w:rPr>
        <w:t xml:space="preserve">Муниципального </w:t>
      </w:r>
      <w:r w:rsidRPr="00FD7ED1">
        <w:rPr>
          <w:rFonts w:ascii="Times New Roman" w:hAnsi="Times New Roman" w:cs="Times New Roman"/>
          <w:sz w:val="28"/>
          <w:szCs w:val="28"/>
        </w:rPr>
        <w:t>Совета об</w:t>
      </w:r>
      <w:r w:rsidRPr="005D1E68">
        <w:rPr>
          <w:rFonts w:ascii="Times New Roman" w:hAnsi="Times New Roman" w:cs="Times New Roman"/>
          <w:sz w:val="28"/>
          <w:szCs w:val="28"/>
        </w:rPr>
        <w:t xml:space="preserve"> исполнении бюджета подлежит официальному опубликованию. </w:t>
      </w:r>
    </w:p>
    <w:p w14:paraId="5AD636CE" w14:textId="77777777" w:rsidR="00CA7DCF" w:rsidRDefault="00CA7DCF" w:rsidP="001D4B4B">
      <w:pPr>
        <w:spacing w:after="0" w:line="360" w:lineRule="auto"/>
        <w:ind w:firstLine="851"/>
        <w:jc w:val="both"/>
        <w:rPr>
          <w:rFonts w:ascii="Times New Roman" w:hAnsi="Times New Roman" w:cs="Times New Roman"/>
          <w:sz w:val="28"/>
          <w:szCs w:val="28"/>
        </w:rPr>
      </w:pPr>
    </w:p>
    <w:p w14:paraId="6E39BE21" w14:textId="00626C02"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Раздел VI. ОСУЩЕСТВЛЕНИЕ МУНИЦИПАЛЬНОГО ФИНАНСОВОГО КОНТРОЛЯ </w:t>
      </w:r>
    </w:p>
    <w:p w14:paraId="61272552" w14:textId="77777777" w:rsidR="007D01ED" w:rsidRDefault="007D01ED" w:rsidP="001D4B4B">
      <w:pPr>
        <w:spacing w:after="0" w:line="360" w:lineRule="auto"/>
        <w:ind w:firstLine="851"/>
        <w:jc w:val="both"/>
        <w:rPr>
          <w:rFonts w:ascii="Times New Roman" w:hAnsi="Times New Roman" w:cs="Times New Roman"/>
          <w:sz w:val="28"/>
          <w:szCs w:val="28"/>
        </w:rPr>
      </w:pPr>
    </w:p>
    <w:p w14:paraId="3D7A7BF6" w14:textId="0D751EB1" w:rsidR="00CA7DCF"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Статья 2</w:t>
      </w:r>
      <w:r w:rsidR="00CA7DCF">
        <w:rPr>
          <w:rFonts w:ascii="Times New Roman" w:hAnsi="Times New Roman" w:cs="Times New Roman"/>
          <w:sz w:val="28"/>
          <w:szCs w:val="28"/>
        </w:rPr>
        <w:t>2</w:t>
      </w:r>
    </w:p>
    <w:p w14:paraId="383FDD98" w14:textId="1EF26130" w:rsidR="005D1E68" w:rsidRPr="005D1E68" w:rsidRDefault="00CA7DCF" w:rsidP="001D4B4B">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2</w:t>
      </w:r>
      <w:r w:rsidR="005D1E68" w:rsidRPr="005D1E68">
        <w:rPr>
          <w:rFonts w:ascii="Times New Roman" w:hAnsi="Times New Roman" w:cs="Times New Roman"/>
          <w:sz w:val="28"/>
          <w:szCs w:val="28"/>
        </w:rPr>
        <w:t xml:space="preserve">3. Виды муниципального финансового контроля </w:t>
      </w:r>
    </w:p>
    <w:p w14:paraId="0524CF63" w14:textId="77777777"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1. Муниципальный финансовый контроль осуществляется в целях обеспечения соблюдения бюджетного законодательства Российской Федерации и иных нормативных правовых актов, регулирующих бюджетные правоотношения. </w:t>
      </w:r>
    </w:p>
    <w:p w14:paraId="7034C129" w14:textId="77777777"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Муниципальный финансовый контроль подразделяется на внешний и внутренний, предварительный и последующий. </w:t>
      </w:r>
    </w:p>
    <w:p w14:paraId="32E32494" w14:textId="7BA1B45C"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2. Внешний муниципальный финансовый контроль в сфере бюджетных правоотношений является контрольной деятельностью </w:t>
      </w:r>
      <w:r w:rsidRPr="00805A21">
        <w:rPr>
          <w:rFonts w:ascii="Times New Roman" w:hAnsi="Times New Roman" w:cs="Times New Roman"/>
          <w:sz w:val="28"/>
          <w:szCs w:val="28"/>
        </w:rPr>
        <w:t xml:space="preserve">контрольно-счетной </w:t>
      </w:r>
      <w:r w:rsidR="00805A21" w:rsidRPr="00805A21">
        <w:rPr>
          <w:rFonts w:ascii="Times New Roman" w:hAnsi="Times New Roman" w:cs="Times New Roman"/>
          <w:sz w:val="28"/>
          <w:szCs w:val="28"/>
        </w:rPr>
        <w:t>палаты</w:t>
      </w:r>
      <w:r w:rsidRPr="00805A21">
        <w:rPr>
          <w:rFonts w:ascii="Times New Roman" w:hAnsi="Times New Roman" w:cs="Times New Roman"/>
          <w:sz w:val="28"/>
          <w:szCs w:val="28"/>
        </w:rPr>
        <w:t>.</w:t>
      </w:r>
      <w:r w:rsidRPr="005D1E68">
        <w:rPr>
          <w:rFonts w:ascii="Times New Roman" w:hAnsi="Times New Roman" w:cs="Times New Roman"/>
          <w:sz w:val="28"/>
          <w:szCs w:val="28"/>
        </w:rPr>
        <w:t xml:space="preserve"> </w:t>
      </w:r>
    </w:p>
    <w:p w14:paraId="4EFEFDC8" w14:textId="3F425049" w:rsidR="005D1E68" w:rsidRPr="00C275D6"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3. </w:t>
      </w:r>
      <w:r w:rsidRPr="00C275D6">
        <w:rPr>
          <w:rFonts w:ascii="Times New Roman" w:hAnsi="Times New Roman" w:cs="Times New Roman"/>
          <w:sz w:val="28"/>
          <w:szCs w:val="28"/>
        </w:rPr>
        <w:t xml:space="preserve">Внутренний муниципальный финансовый контроль в сфере бюджетных правоотношений является контрольной деятельностью </w:t>
      </w:r>
      <w:r w:rsidR="00C275D6" w:rsidRPr="00C275D6">
        <w:rPr>
          <w:rFonts w:ascii="Times New Roman" w:hAnsi="Times New Roman" w:cs="Times New Roman"/>
          <w:sz w:val="28"/>
          <w:szCs w:val="28"/>
        </w:rPr>
        <w:t>органов внутреннего муниципального финансового контроля, являющихся органами</w:t>
      </w:r>
      <w:r w:rsidRPr="00C275D6">
        <w:rPr>
          <w:rFonts w:ascii="Times New Roman" w:hAnsi="Times New Roman" w:cs="Times New Roman"/>
          <w:sz w:val="28"/>
          <w:szCs w:val="28"/>
        </w:rPr>
        <w:t xml:space="preserve"> администрации </w:t>
      </w:r>
      <w:r w:rsidR="00C275D6" w:rsidRPr="00C275D6">
        <w:rPr>
          <w:rFonts w:ascii="Times New Roman" w:hAnsi="Times New Roman" w:cs="Times New Roman"/>
          <w:sz w:val="28"/>
          <w:szCs w:val="28"/>
        </w:rPr>
        <w:t xml:space="preserve">Тутаевского </w:t>
      </w:r>
      <w:r w:rsidRPr="00C275D6">
        <w:rPr>
          <w:rFonts w:ascii="Times New Roman" w:hAnsi="Times New Roman" w:cs="Times New Roman"/>
          <w:sz w:val="28"/>
          <w:szCs w:val="28"/>
        </w:rPr>
        <w:t>муниципального о</w:t>
      </w:r>
      <w:r w:rsidR="00C275D6" w:rsidRPr="00C275D6">
        <w:rPr>
          <w:rFonts w:ascii="Times New Roman" w:hAnsi="Times New Roman" w:cs="Times New Roman"/>
          <w:sz w:val="28"/>
          <w:szCs w:val="28"/>
        </w:rPr>
        <w:t>круга</w:t>
      </w:r>
      <w:r w:rsidRPr="00C275D6">
        <w:rPr>
          <w:rFonts w:ascii="Times New Roman" w:hAnsi="Times New Roman" w:cs="Times New Roman"/>
          <w:sz w:val="28"/>
          <w:szCs w:val="28"/>
        </w:rPr>
        <w:t xml:space="preserve">. </w:t>
      </w:r>
    </w:p>
    <w:p w14:paraId="275ACE74" w14:textId="77777777"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4. Предварительный контроль осуществляется в целях предупреждения и пресечения бюджетных нарушений в процессе исполнения бюджета. </w:t>
      </w:r>
    </w:p>
    <w:p w14:paraId="61AF0816" w14:textId="77777777" w:rsid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 xml:space="preserve">5. Последующий контроль осуществляется по результатам исполнения бюджета в целях установления законности их исполнения, достоверности учета и отчетности. </w:t>
      </w:r>
    </w:p>
    <w:p w14:paraId="02A7F740" w14:textId="099E2F43" w:rsidR="001F49D1" w:rsidRDefault="001F49D1" w:rsidP="001D4B4B">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lastRenderedPageBreak/>
        <w:t>6. Орган внутреннего муниципального финансового контроля осуществляет полномочия по контролю за полнотой и достоверностью отчетности об исполнении муниципальных заданий.</w:t>
      </w:r>
    </w:p>
    <w:p w14:paraId="3A5428BC" w14:textId="6B9CC833" w:rsidR="001F49D1" w:rsidRPr="005D1E68" w:rsidRDefault="001F49D1" w:rsidP="001D4B4B">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7. Орган внутреннего муниципального финансового контроля осуществляет анализ осуществления главными администраторами бюджетных средств внутреннего финансового контроля и аудита.</w:t>
      </w:r>
    </w:p>
    <w:p w14:paraId="0FBC8FE3" w14:textId="77777777" w:rsidR="00CA7DCF" w:rsidRDefault="00CA7DCF" w:rsidP="001D4B4B">
      <w:pPr>
        <w:spacing w:after="0" w:line="360" w:lineRule="auto"/>
        <w:ind w:firstLine="851"/>
        <w:jc w:val="both"/>
        <w:rPr>
          <w:rFonts w:ascii="Times New Roman" w:hAnsi="Times New Roman" w:cs="Times New Roman"/>
          <w:sz w:val="28"/>
          <w:szCs w:val="28"/>
        </w:rPr>
      </w:pPr>
    </w:p>
    <w:p w14:paraId="672C52BC" w14:textId="292F1EC7" w:rsidR="005D1E68"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Статья 2</w:t>
      </w:r>
      <w:r w:rsidR="00CA7DCF">
        <w:rPr>
          <w:rFonts w:ascii="Times New Roman" w:hAnsi="Times New Roman" w:cs="Times New Roman"/>
          <w:sz w:val="28"/>
          <w:szCs w:val="28"/>
        </w:rPr>
        <w:t>3</w:t>
      </w:r>
      <w:r w:rsidRPr="005D1E68">
        <w:rPr>
          <w:rFonts w:ascii="Times New Roman" w:hAnsi="Times New Roman" w:cs="Times New Roman"/>
          <w:sz w:val="28"/>
          <w:szCs w:val="28"/>
        </w:rPr>
        <w:t xml:space="preserve">. Бюджетные нарушения и бюджетные меры принуждения, применяемые за их совершение </w:t>
      </w:r>
    </w:p>
    <w:p w14:paraId="619BE2F0" w14:textId="2A6EECE9" w:rsidR="002F47AA" w:rsidRPr="005D1E68" w:rsidRDefault="005D1E68" w:rsidP="001D4B4B">
      <w:pPr>
        <w:spacing w:after="0" w:line="360" w:lineRule="auto"/>
        <w:ind w:firstLine="851"/>
        <w:jc w:val="both"/>
        <w:rPr>
          <w:rFonts w:ascii="Times New Roman" w:hAnsi="Times New Roman" w:cs="Times New Roman"/>
          <w:sz w:val="28"/>
          <w:szCs w:val="28"/>
        </w:rPr>
      </w:pPr>
      <w:r w:rsidRPr="005D1E68">
        <w:rPr>
          <w:rFonts w:ascii="Times New Roman" w:hAnsi="Times New Roman" w:cs="Times New Roman"/>
          <w:sz w:val="28"/>
          <w:szCs w:val="28"/>
        </w:rPr>
        <w:t>Ответственность за бюджетные нарушения и применение бюджетных мер принуждения, применяемых за их совершение в муниципальном округе, осуществляются в соответствии с Бюджетным кодексом Российской Федерации и действующим законодательством.</w:t>
      </w:r>
    </w:p>
    <w:sectPr w:rsidR="002F47AA" w:rsidRPr="005D1E68" w:rsidSect="003973D8">
      <w:headerReference w:type="default" r:id="rId6"/>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88A69" w14:textId="77777777" w:rsidR="000D0672" w:rsidRDefault="000D0672" w:rsidP="000D0672">
      <w:pPr>
        <w:spacing w:after="0" w:line="240" w:lineRule="auto"/>
      </w:pPr>
      <w:r>
        <w:separator/>
      </w:r>
    </w:p>
  </w:endnote>
  <w:endnote w:type="continuationSeparator" w:id="0">
    <w:p w14:paraId="3CB7495E" w14:textId="77777777" w:rsidR="000D0672" w:rsidRDefault="000D0672" w:rsidP="000D06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CB1275" w14:textId="77777777" w:rsidR="000D0672" w:rsidRDefault="000D0672" w:rsidP="000D0672">
      <w:pPr>
        <w:spacing w:after="0" w:line="240" w:lineRule="auto"/>
      </w:pPr>
      <w:r>
        <w:separator/>
      </w:r>
    </w:p>
  </w:footnote>
  <w:footnote w:type="continuationSeparator" w:id="0">
    <w:p w14:paraId="6B60B25E" w14:textId="77777777" w:rsidR="000D0672" w:rsidRDefault="000D0672" w:rsidP="000D06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2212517"/>
      <w:docPartObj>
        <w:docPartGallery w:val="Page Numbers (Top of Page)"/>
        <w:docPartUnique/>
      </w:docPartObj>
    </w:sdtPr>
    <w:sdtEndPr/>
    <w:sdtContent>
      <w:p w14:paraId="415C81CC" w14:textId="489799DD" w:rsidR="003973D8" w:rsidRDefault="003973D8">
        <w:pPr>
          <w:pStyle w:val="af"/>
          <w:jc w:val="center"/>
        </w:pPr>
        <w:r>
          <w:fldChar w:fldCharType="begin"/>
        </w:r>
        <w:r>
          <w:instrText>PAGE   \* MERGEFORMAT</w:instrText>
        </w:r>
        <w:r>
          <w:fldChar w:fldCharType="separate"/>
        </w:r>
        <w:r>
          <w:t>2</w:t>
        </w:r>
        <w:r>
          <w:fldChar w:fldCharType="end"/>
        </w:r>
      </w:p>
    </w:sdtContent>
  </w:sdt>
  <w:p w14:paraId="1FA5A8E6" w14:textId="77777777" w:rsidR="003973D8" w:rsidRDefault="003973D8">
    <w:pPr>
      <w:pStyle w:val="af"/>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E68"/>
    <w:rsid w:val="00007A13"/>
    <w:rsid w:val="00051011"/>
    <w:rsid w:val="000822BF"/>
    <w:rsid w:val="000862CF"/>
    <w:rsid w:val="00087041"/>
    <w:rsid w:val="00087CA2"/>
    <w:rsid w:val="000B17B1"/>
    <w:rsid w:val="000D0672"/>
    <w:rsid w:val="000F2E58"/>
    <w:rsid w:val="0011764F"/>
    <w:rsid w:val="0012299B"/>
    <w:rsid w:val="00160BEE"/>
    <w:rsid w:val="00163C2E"/>
    <w:rsid w:val="00185E64"/>
    <w:rsid w:val="001D4B4B"/>
    <w:rsid w:val="001E08BD"/>
    <w:rsid w:val="001E25DA"/>
    <w:rsid w:val="001F49D1"/>
    <w:rsid w:val="001F579F"/>
    <w:rsid w:val="00204639"/>
    <w:rsid w:val="0022756E"/>
    <w:rsid w:val="0025785C"/>
    <w:rsid w:val="0026167C"/>
    <w:rsid w:val="0027469B"/>
    <w:rsid w:val="0029288B"/>
    <w:rsid w:val="0029310A"/>
    <w:rsid w:val="002B2BEC"/>
    <w:rsid w:val="002F0978"/>
    <w:rsid w:val="002F2ED4"/>
    <w:rsid w:val="002F47AA"/>
    <w:rsid w:val="003077B3"/>
    <w:rsid w:val="0031597E"/>
    <w:rsid w:val="00330CB4"/>
    <w:rsid w:val="00341B40"/>
    <w:rsid w:val="00343A3A"/>
    <w:rsid w:val="00347429"/>
    <w:rsid w:val="00356E3D"/>
    <w:rsid w:val="00375720"/>
    <w:rsid w:val="00377FDA"/>
    <w:rsid w:val="003973D8"/>
    <w:rsid w:val="003B2344"/>
    <w:rsid w:val="003B2B04"/>
    <w:rsid w:val="003B4D33"/>
    <w:rsid w:val="003C23B7"/>
    <w:rsid w:val="0040418F"/>
    <w:rsid w:val="00427A9E"/>
    <w:rsid w:val="004541AF"/>
    <w:rsid w:val="00455C2F"/>
    <w:rsid w:val="00496D7C"/>
    <w:rsid w:val="004C2915"/>
    <w:rsid w:val="004C4FC8"/>
    <w:rsid w:val="005042FC"/>
    <w:rsid w:val="00541BD8"/>
    <w:rsid w:val="005553C4"/>
    <w:rsid w:val="00560BEC"/>
    <w:rsid w:val="00562DD9"/>
    <w:rsid w:val="005646B7"/>
    <w:rsid w:val="005C3262"/>
    <w:rsid w:val="005D1E68"/>
    <w:rsid w:val="00666C23"/>
    <w:rsid w:val="00672B22"/>
    <w:rsid w:val="00686331"/>
    <w:rsid w:val="006A6E04"/>
    <w:rsid w:val="006C4B77"/>
    <w:rsid w:val="006E650D"/>
    <w:rsid w:val="00745431"/>
    <w:rsid w:val="007541B9"/>
    <w:rsid w:val="007546F8"/>
    <w:rsid w:val="00757EA5"/>
    <w:rsid w:val="007773E5"/>
    <w:rsid w:val="00780AD9"/>
    <w:rsid w:val="007A69EA"/>
    <w:rsid w:val="007B7F6E"/>
    <w:rsid w:val="007C3640"/>
    <w:rsid w:val="007D01ED"/>
    <w:rsid w:val="007D1CA4"/>
    <w:rsid w:val="007E01FA"/>
    <w:rsid w:val="007E5A2F"/>
    <w:rsid w:val="00800EBA"/>
    <w:rsid w:val="0080287E"/>
    <w:rsid w:val="00803411"/>
    <w:rsid w:val="00805A21"/>
    <w:rsid w:val="00824141"/>
    <w:rsid w:val="0083045A"/>
    <w:rsid w:val="0083389C"/>
    <w:rsid w:val="008438A2"/>
    <w:rsid w:val="00846E52"/>
    <w:rsid w:val="008517A5"/>
    <w:rsid w:val="008523E6"/>
    <w:rsid w:val="00856B6A"/>
    <w:rsid w:val="008603AB"/>
    <w:rsid w:val="008A60F5"/>
    <w:rsid w:val="008A6698"/>
    <w:rsid w:val="008B0D75"/>
    <w:rsid w:val="008B6241"/>
    <w:rsid w:val="008D3F63"/>
    <w:rsid w:val="008D4B60"/>
    <w:rsid w:val="008D5ED7"/>
    <w:rsid w:val="008E0878"/>
    <w:rsid w:val="008E3BBE"/>
    <w:rsid w:val="008F233A"/>
    <w:rsid w:val="008F548F"/>
    <w:rsid w:val="009004A1"/>
    <w:rsid w:val="00916514"/>
    <w:rsid w:val="00933CCC"/>
    <w:rsid w:val="0095011F"/>
    <w:rsid w:val="009B4112"/>
    <w:rsid w:val="00A02D41"/>
    <w:rsid w:val="00A077C4"/>
    <w:rsid w:val="00A13601"/>
    <w:rsid w:val="00A166E0"/>
    <w:rsid w:val="00A33487"/>
    <w:rsid w:val="00A343B4"/>
    <w:rsid w:val="00A61A45"/>
    <w:rsid w:val="00A902E9"/>
    <w:rsid w:val="00AA3031"/>
    <w:rsid w:val="00AA537D"/>
    <w:rsid w:val="00AC2167"/>
    <w:rsid w:val="00AE60F0"/>
    <w:rsid w:val="00AF23C8"/>
    <w:rsid w:val="00B363FD"/>
    <w:rsid w:val="00B3642E"/>
    <w:rsid w:val="00B567AD"/>
    <w:rsid w:val="00B9794A"/>
    <w:rsid w:val="00BA0EC8"/>
    <w:rsid w:val="00C04686"/>
    <w:rsid w:val="00C22DE0"/>
    <w:rsid w:val="00C275D6"/>
    <w:rsid w:val="00C43ACE"/>
    <w:rsid w:val="00C62FA0"/>
    <w:rsid w:val="00C7192D"/>
    <w:rsid w:val="00C8228A"/>
    <w:rsid w:val="00CA5ACD"/>
    <w:rsid w:val="00CA6709"/>
    <w:rsid w:val="00CA76A0"/>
    <w:rsid w:val="00CA7DCF"/>
    <w:rsid w:val="00CB4B95"/>
    <w:rsid w:val="00CD19D4"/>
    <w:rsid w:val="00CD4606"/>
    <w:rsid w:val="00CE40D1"/>
    <w:rsid w:val="00CF29D5"/>
    <w:rsid w:val="00D04D15"/>
    <w:rsid w:val="00D0528F"/>
    <w:rsid w:val="00D250D3"/>
    <w:rsid w:val="00D328CF"/>
    <w:rsid w:val="00D33257"/>
    <w:rsid w:val="00D449A1"/>
    <w:rsid w:val="00D47386"/>
    <w:rsid w:val="00DD685B"/>
    <w:rsid w:val="00DF5A88"/>
    <w:rsid w:val="00E03B42"/>
    <w:rsid w:val="00E04CB9"/>
    <w:rsid w:val="00E056D1"/>
    <w:rsid w:val="00E06592"/>
    <w:rsid w:val="00E87ECF"/>
    <w:rsid w:val="00EF1182"/>
    <w:rsid w:val="00EF5875"/>
    <w:rsid w:val="00EF73D6"/>
    <w:rsid w:val="00F14BE7"/>
    <w:rsid w:val="00F201BB"/>
    <w:rsid w:val="00F40C68"/>
    <w:rsid w:val="00F529B1"/>
    <w:rsid w:val="00F9461E"/>
    <w:rsid w:val="00FC1606"/>
    <w:rsid w:val="00FD2F28"/>
    <w:rsid w:val="00FD7ED1"/>
    <w:rsid w:val="00FE51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8E908F"/>
  <w15:chartTrackingRefBased/>
  <w15:docId w15:val="{46686AFC-531D-40A3-89F1-F0DAA0553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5D1E68"/>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2">
    <w:name w:val="heading 2"/>
    <w:basedOn w:val="a"/>
    <w:next w:val="a"/>
    <w:link w:val="20"/>
    <w:uiPriority w:val="9"/>
    <w:semiHidden/>
    <w:unhideWhenUsed/>
    <w:qFormat/>
    <w:rsid w:val="005D1E68"/>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3">
    <w:name w:val="heading 3"/>
    <w:basedOn w:val="a"/>
    <w:next w:val="a"/>
    <w:link w:val="30"/>
    <w:uiPriority w:val="9"/>
    <w:semiHidden/>
    <w:unhideWhenUsed/>
    <w:qFormat/>
    <w:rsid w:val="005D1E68"/>
    <w:pPr>
      <w:keepNext/>
      <w:keepLines/>
      <w:spacing w:before="160" w:after="80"/>
      <w:outlineLvl w:val="2"/>
    </w:pPr>
    <w:rPr>
      <w:rFonts w:eastAsiaTheme="majorEastAsia" w:cstheme="majorBidi"/>
      <w:color w:val="365F91" w:themeColor="accent1" w:themeShade="BF"/>
      <w:sz w:val="28"/>
      <w:szCs w:val="28"/>
    </w:rPr>
  </w:style>
  <w:style w:type="paragraph" w:styleId="4">
    <w:name w:val="heading 4"/>
    <w:basedOn w:val="a"/>
    <w:next w:val="a"/>
    <w:link w:val="40"/>
    <w:uiPriority w:val="9"/>
    <w:semiHidden/>
    <w:unhideWhenUsed/>
    <w:qFormat/>
    <w:rsid w:val="005D1E68"/>
    <w:pPr>
      <w:keepNext/>
      <w:keepLines/>
      <w:spacing w:before="80" w:after="40"/>
      <w:outlineLvl w:val="3"/>
    </w:pPr>
    <w:rPr>
      <w:rFonts w:eastAsiaTheme="majorEastAsia" w:cstheme="majorBidi"/>
      <w:i/>
      <w:iCs/>
      <w:color w:val="365F91" w:themeColor="accent1" w:themeShade="BF"/>
    </w:rPr>
  </w:style>
  <w:style w:type="paragraph" w:styleId="5">
    <w:name w:val="heading 5"/>
    <w:basedOn w:val="a"/>
    <w:next w:val="a"/>
    <w:link w:val="50"/>
    <w:uiPriority w:val="9"/>
    <w:semiHidden/>
    <w:unhideWhenUsed/>
    <w:qFormat/>
    <w:rsid w:val="005D1E68"/>
    <w:pPr>
      <w:keepNext/>
      <w:keepLines/>
      <w:spacing w:before="80" w:after="40"/>
      <w:outlineLvl w:val="4"/>
    </w:pPr>
    <w:rPr>
      <w:rFonts w:eastAsiaTheme="majorEastAsia" w:cstheme="majorBidi"/>
      <w:color w:val="365F91" w:themeColor="accent1" w:themeShade="BF"/>
    </w:rPr>
  </w:style>
  <w:style w:type="paragraph" w:styleId="6">
    <w:name w:val="heading 6"/>
    <w:basedOn w:val="a"/>
    <w:next w:val="a"/>
    <w:link w:val="60"/>
    <w:uiPriority w:val="9"/>
    <w:semiHidden/>
    <w:unhideWhenUsed/>
    <w:qFormat/>
    <w:rsid w:val="005D1E68"/>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5D1E68"/>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5D1E68"/>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5D1E68"/>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D1E68"/>
    <w:rPr>
      <w:rFonts w:asciiTheme="majorHAnsi" w:eastAsiaTheme="majorEastAsia" w:hAnsiTheme="majorHAnsi" w:cstheme="majorBidi"/>
      <w:color w:val="365F91" w:themeColor="accent1" w:themeShade="BF"/>
      <w:sz w:val="40"/>
      <w:szCs w:val="40"/>
    </w:rPr>
  </w:style>
  <w:style w:type="character" w:customStyle="1" w:styleId="20">
    <w:name w:val="Заголовок 2 Знак"/>
    <w:basedOn w:val="a0"/>
    <w:link w:val="2"/>
    <w:uiPriority w:val="9"/>
    <w:semiHidden/>
    <w:rsid w:val="005D1E68"/>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uiPriority w:val="9"/>
    <w:semiHidden/>
    <w:rsid w:val="005D1E68"/>
    <w:rPr>
      <w:rFonts w:eastAsiaTheme="majorEastAsia" w:cstheme="majorBidi"/>
      <w:color w:val="365F91" w:themeColor="accent1" w:themeShade="BF"/>
      <w:sz w:val="28"/>
      <w:szCs w:val="28"/>
    </w:rPr>
  </w:style>
  <w:style w:type="character" w:customStyle="1" w:styleId="40">
    <w:name w:val="Заголовок 4 Знак"/>
    <w:basedOn w:val="a0"/>
    <w:link w:val="4"/>
    <w:uiPriority w:val="9"/>
    <w:semiHidden/>
    <w:rsid w:val="005D1E68"/>
    <w:rPr>
      <w:rFonts w:eastAsiaTheme="majorEastAsia" w:cstheme="majorBidi"/>
      <w:i/>
      <w:iCs/>
      <w:color w:val="365F91" w:themeColor="accent1" w:themeShade="BF"/>
    </w:rPr>
  </w:style>
  <w:style w:type="character" w:customStyle="1" w:styleId="50">
    <w:name w:val="Заголовок 5 Знак"/>
    <w:basedOn w:val="a0"/>
    <w:link w:val="5"/>
    <w:uiPriority w:val="9"/>
    <w:semiHidden/>
    <w:rsid w:val="005D1E68"/>
    <w:rPr>
      <w:rFonts w:eastAsiaTheme="majorEastAsia" w:cstheme="majorBidi"/>
      <w:color w:val="365F91" w:themeColor="accent1" w:themeShade="BF"/>
    </w:rPr>
  </w:style>
  <w:style w:type="character" w:customStyle="1" w:styleId="60">
    <w:name w:val="Заголовок 6 Знак"/>
    <w:basedOn w:val="a0"/>
    <w:link w:val="6"/>
    <w:uiPriority w:val="9"/>
    <w:semiHidden/>
    <w:rsid w:val="005D1E68"/>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5D1E68"/>
    <w:rPr>
      <w:rFonts w:eastAsiaTheme="majorEastAsia" w:cstheme="majorBidi"/>
      <w:color w:val="595959" w:themeColor="text1" w:themeTint="A6"/>
    </w:rPr>
  </w:style>
  <w:style w:type="character" w:customStyle="1" w:styleId="80">
    <w:name w:val="Заголовок 8 Знак"/>
    <w:basedOn w:val="a0"/>
    <w:link w:val="8"/>
    <w:uiPriority w:val="9"/>
    <w:semiHidden/>
    <w:rsid w:val="005D1E68"/>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5D1E68"/>
    <w:rPr>
      <w:rFonts w:eastAsiaTheme="majorEastAsia" w:cstheme="majorBidi"/>
      <w:color w:val="272727" w:themeColor="text1" w:themeTint="D8"/>
    </w:rPr>
  </w:style>
  <w:style w:type="paragraph" w:styleId="a3">
    <w:name w:val="Title"/>
    <w:basedOn w:val="a"/>
    <w:next w:val="a"/>
    <w:link w:val="a4"/>
    <w:uiPriority w:val="10"/>
    <w:qFormat/>
    <w:rsid w:val="005D1E6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5D1E6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D1E68"/>
    <w:pPr>
      <w:numPr>
        <w:ilvl w:val="1"/>
      </w:numPr>
      <w:spacing w:after="160"/>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5D1E68"/>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5D1E68"/>
    <w:pPr>
      <w:spacing w:before="160" w:after="160"/>
      <w:jc w:val="center"/>
    </w:pPr>
    <w:rPr>
      <w:i/>
      <w:iCs/>
      <w:color w:val="404040" w:themeColor="text1" w:themeTint="BF"/>
    </w:rPr>
  </w:style>
  <w:style w:type="character" w:customStyle="1" w:styleId="22">
    <w:name w:val="Цитата 2 Знак"/>
    <w:basedOn w:val="a0"/>
    <w:link w:val="21"/>
    <w:uiPriority w:val="29"/>
    <w:rsid w:val="005D1E68"/>
    <w:rPr>
      <w:i/>
      <w:iCs/>
      <w:color w:val="404040" w:themeColor="text1" w:themeTint="BF"/>
    </w:rPr>
  </w:style>
  <w:style w:type="paragraph" w:styleId="a7">
    <w:name w:val="List Paragraph"/>
    <w:basedOn w:val="a"/>
    <w:uiPriority w:val="34"/>
    <w:qFormat/>
    <w:rsid w:val="005D1E68"/>
    <w:pPr>
      <w:ind w:left="720"/>
      <w:contextualSpacing/>
    </w:pPr>
  </w:style>
  <w:style w:type="character" w:styleId="a8">
    <w:name w:val="Intense Emphasis"/>
    <w:basedOn w:val="a0"/>
    <w:uiPriority w:val="21"/>
    <w:qFormat/>
    <w:rsid w:val="005D1E68"/>
    <w:rPr>
      <w:i/>
      <w:iCs/>
      <w:color w:val="365F91" w:themeColor="accent1" w:themeShade="BF"/>
    </w:rPr>
  </w:style>
  <w:style w:type="paragraph" w:styleId="a9">
    <w:name w:val="Intense Quote"/>
    <w:basedOn w:val="a"/>
    <w:next w:val="a"/>
    <w:link w:val="aa"/>
    <w:uiPriority w:val="30"/>
    <w:qFormat/>
    <w:rsid w:val="005D1E68"/>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aa">
    <w:name w:val="Выделенная цитата Знак"/>
    <w:basedOn w:val="a0"/>
    <w:link w:val="a9"/>
    <w:uiPriority w:val="30"/>
    <w:rsid w:val="005D1E68"/>
    <w:rPr>
      <w:i/>
      <w:iCs/>
      <w:color w:val="365F91" w:themeColor="accent1" w:themeShade="BF"/>
    </w:rPr>
  </w:style>
  <w:style w:type="character" w:styleId="ab">
    <w:name w:val="Intense Reference"/>
    <w:basedOn w:val="a0"/>
    <w:uiPriority w:val="32"/>
    <w:qFormat/>
    <w:rsid w:val="005D1E68"/>
    <w:rPr>
      <w:b/>
      <w:bCs/>
      <w:smallCaps/>
      <w:color w:val="365F91" w:themeColor="accent1" w:themeShade="BF"/>
      <w:spacing w:val="5"/>
    </w:rPr>
  </w:style>
  <w:style w:type="paragraph" w:styleId="ac">
    <w:name w:val="footnote text"/>
    <w:basedOn w:val="a"/>
    <w:link w:val="ad"/>
    <w:semiHidden/>
    <w:rsid w:val="000D0672"/>
    <w:pPr>
      <w:spacing w:after="0" w:line="240" w:lineRule="auto"/>
    </w:pPr>
    <w:rPr>
      <w:rFonts w:ascii="Times New Roman" w:eastAsia="Times New Roman" w:hAnsi="Times New Roman" w:cs="Times New Roman"/>
      <w:kern w:val="0"/>
      <w:sz w:val="20"/>
      <w:szCs w:val="20"/>
      <w:lang w:eastAsia="ru-RU"/>
      <w14:ligatures w14:val="none"/>
    </w:rPr>
  </w:style>
  <w:style w:type="character" w:customStyle="1" w:styleId="ad">
    <w:name w:val="Текст сноски Знак"/>
    <w:basedOn w:val="a0"/>
    <w:link w:val="ac"/>
    <w:semiHidden/>
    <w:rsid w:val="000D0672"/>
    <w:rPr>
      <w:rFonts w:ascii="Times New Roman" w:eastAsia="Times New Roman" w:hAnsi="Times New Roman" w:cs="Times New Roman"/>
      <w:kern w:val="0"/>
      <w:sz w:val="20"/>
      <w:szCs w:val="20"/>
      <w:lang w:eastAsia="ru-RU"/>
      <w14:ligatures w14:val="none"/>
    </w:rPr>
  </w:style>
  <w:style w:type="character" w:styleId="ae">
    <w:name w:val="footnote reference"/>
    <w:semiHidden/>
    <w:rsid w:val="000D0672"/>
    <w:rPr>
      <w:vertAlign w:val="superscript"/>
    </w:rPr>
  </w:style>
  <w:style w:type="paragraph" w:customStyle="1" w:styleId="ConsPlusNormal">
    <w:name w:val="ConsPlusNormal"/>
    <w:rsid w:val="000D0672"/>
    <w:pPr>
      <w:autoSpaceDE w:val="0"/>
      <w:autoSpaceDN w:val="0"/>
      <w:adjustRightInd w:val="0"/>
      <w:spacing w:after="0" w:line="240" w:lineRule="auto"/>
    </w:pPr>
    <w:rPr>
      <w:rFonts w:ascii="Times New Roman" w:hAnsi="Times New Roman" w:cs="Times New Roman"/>
      <w:kern w:val="0"/>
      <w:sz w:val="28"/>
      <w:szCs w:val="28"/>
      <w14:ligatures w14:val="none"/>
    </w:rPr>
  </w:style>
  <w:style w:type="paragraph" w:styleId="af">
    <w:name w:val="header"/>
    <w:basedOn w:val="a"/>
    <w:link w:val="af0"/>
    <w:uiPriority w:val="99"/>
    <w:unhideWhenUsed/>
    <w:rsid w:val="003973D8"/>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3973D8"/>
  </w:style>
  <w:style w:type="paragraph" w:styleId="af1">
    <w:name w:val="footer"/>
    <w:basedOn w:val="a"/>
    <w:link w:val="af2"/>
    <w:uiPriority w:val="99"/>
    <w:unhideWhenUsed/>
    <w:rsid w:val="003973D8"/>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3973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1017</TotalTime>
  <Pages>28</Pages>
  <Words>6453</Words>
  <Characters>36787</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Соколова Надежда Вениаминовна</dc:creator>
  <cp:keywords/>
  <dc:description/>
  <cp:lastModifiedBy>Соколова Надежда Вениаминовна</cp:lastModifiedBy>
  <cp:revision>143</cp:revision>
  <dcterms:created xsi:type="dcterms:W3CDTF">2025-02-11T06:00:00Z</dcterms:created>
  <dcterms:modified xsi:type="dcterms:W3CDTF">2025-05-20T08:08:00Z</dcterms:modified>
</cp:coreProperties>
</file>